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D" w:rsidRPr="005A5A01" w:rsidRDefault="00267E0D" w:rsidP="005A5A01">
      <w:pPr>
        <w:keepNext/>
        <w:jc w:val="right"/>
        <w:outlineLvl w:val="3"/>
        <w:rPr>
          <w:rFonts w:ascii="Arial" w:hAnsi="Arial" w:cs="Arial"/>
          <w:b/>
          <w:sz w:val="21"/>
          <w:szCs w:val="21"/>
          <w:lang w:eastAsia="fr-FR"/>
        </w:rPr>
      </w:pPr>
      <w:r w:rsidRPr="005A5A01">
        <w:rPr>
          <w:rFonts w:ascii="Arial" w:hAnsi="Arial" w:cs="Arial"/>
          <w:b/>
          <w:sz w:val="21"/>
          <w:szCs w:val="21"/>
          <w:lang w:eastAsia="fr-FR"/>
        </w:rPr>
        <w:t>Pour diffusion immédiate</w:t>
      </w:r>
    </w:p>
    <w:p w:rsidR="00267E0D" w:rsidRPr="005A5A01" w:rsidRDefault="00BE5900" w:rsidP="005A5A01">
      <w:pPr>
        <w:jc w:val="right"/>
        <w:rPr>
          <w:rFonts w:ascii="Arial" w:hAnsi="Arial" w:cs="Arial"/>
          <w:b/>
          <w:sz w:val="21"/>
          <w:szCs w:val="21"/>
          <w:lang w:eastAsia="fr-FR"/>
        </w:rPr>
      </w:pPr>
      <w:proofErr w:type="spellStart"/>
      <w:r>
        <w:rPr>
          <w:rFonts w:ascii="Arial" w:hAnsi="Arial" w:cs="Arial"/>
          <w:b/>
          <w:sz w:val="21"/>
          <w:szCs w:val="21"/>
          <w:lang w:eastAsia="fr-FR"/>
        </w:rPr>
        <w:t>Cision</w:t>
      </w:r>
      <w:proofErr w:type="spellEnd"/>
      <w:r w:rsidR="00A335B2" w:rsidRPr="005A5A01">
        <w:rPr>
          <w:rFonts w:ascii="Arial" w:hAnsi="Arial" w:cs="Arial"/>
          <w:b/>
          <w:sz w:val="21"/>
          <w:szCs w:val="21"/>
          <w:lang w:eastAsia="fr-FR"/>
        </w:rPr>
        <w:t xml:space="preserve">, </w:t>
      </w:r>
      <w:r w:rsidR="004142E2">
        <w:rPr>
          <w:rFonts w:ascii="Arial" w:hAnsi="Arial" w:cs="Arial"/>
          <w:b/>
          <w:sz w:val="21"/>
          <w:szCs w:val="21"/>
          <w:lang w:eastAsia="fr-FR"/>
        </w:rPr>
        <w:t>c</w:t>
      </w:r>
      <w:r w:rsidR="00A335B2" w:rsidRPr="005A5A01">
        <w:rPr>
          <w:rFonts w:ascii="Arial" w:hAnsi="Arial" w:cs="Arial"/>
          <w:b/>
          <w:sz w:val="21"/>
          <w:szCs w:val="21"/>
          <w:lang w:eastAsia="fr-FR"/>
        </w:rPr>
        <w:t>ode</w:t>
      </w:r>
      <w:r w:rsidR="009A10D3" w:rsidRPr="005A5A01">
        <w:rPr>
          <w:rFonts w:ascii="Arial" w:hAnsi="Arial" w:cs="Arial"/>
          <w:b/>
          <w:sz w:val="21"/>
          <w:szCs w:val="21"/>
          <w:lang w:eastAsia="fr-FR"/>
        </w:rPr>
        <w:t> </w:t>
      </w:r>
      <w:r w:rsidR="00873659">
        <w:rPr>
          <w:rFonts w:ascii="Arial" w:hAnsi="Arial" w:cs="Arial"/>
          <w:b/>
          <w:sz w:val="21"/>
          <w:szCs w:val="21"/>
          <w:lang w:eastAsia="fr-FR"/>
        </w:rPr>
        <w:t>66</w:t>
      </w:r>
    </w:p>
    <w:p w:rsidR="00272E17" w:rsidRPr="005A5A01" w:rsidRDefault="00272E17" w:rsidP="005A5A01">
      <w:pPr>
        <w:tabs>
          <w:tab w:val="left" w:pos="6660"/>
        </w:tabs>
        <w:spacing w:line="228" w:lineRule="auto"/>
        <w:jc w:val="right"/>
        <w:rPr>
          <w:rFonts w:ascii="Arial" w:hAnsi="Arial"/>
          <w:sz w:val="21"/>
          <w:szCs w:val="21"/>
        </w:rPr>
      </w:pPr>
      <w:r w:rsidRPr="005A5A01">
        <w:rPr>
          <w:rFonts w:ascii="Arial" w:hAnsi="Arial"/>
          <w:b/>
          <w:sz w:val="21"/>
          <w:szCs w:val="21"/>
        </w:rPr>
        <w:t>+ Hebdos</w:t>
      </w:r>
      <w:r w:rsidR="005A5A01" w:rsidRPr="005A5A01">
        <w:rPr>
          <w:rFonts w:ascii="Arial" w:hAnsi="Arial"/>
          <w:b/>
          <w:sz w:val="21"/>
          <w:szCs w:val="21"/>
        </w:rPr>
        <w:t xml:space="preserve"> régionaux</w:t>
      </w:r>
    </w:p>
    <w:p w:rsidR="00267E0D" w:rsidRPr="00B72BA9" w:rsidRDefault="00267E0D" w:rsidP="005A5A01">
      <w:pPr>
        <w:jc w:val="center"/>
        <w:rPr>
          <w:rFonts w:ascii="Arial" w:hAnsi="Arial" w:cs="Arial"/>
          <w:sz w:val="18"/>
          <w:szCs w:val="18"/>
        </w:rPr>
      </w:pPr>
    </w:p>
    <w:p w:rsidR="00E25B0B" w:rsidRPr="000023FE" w:rsidRDefault="00E25B0B" w:rsidP="0033664B">
      <w:pPr>
        <w:rPr>
          <w:rFonts w:ascii="Arial" w:hAnsi="Arial" w:cs="Arial"/>
          <w:sz w:val="22"/>
          <w:szCs w:val="22"/>
          <w:u w:val="single"/>
        </w:rPr>
      </w:pPr>
      <w:r w:rsidRPr="000023FE">
        <w:rPr>
          <w:rFonts w:ascii="Arial" w:hAnsi="Arial" w:cs="Arial"/>
          <w:sz w:val="22"/>
          <w:szCs w:val="22"/>
          <w:u w:val="single"/>
        </w:rPr>
        <w:t xml:space="preserve">Entente de partenariat régional en tourisme </w:t>
      </w:r>
    </w:p>
    <w:p w:rsidR="00B035D8" w:rsidRPr="00B72BA9" w:rsidRDefault="00B035D8" w:rsidP="005A5A01">
      <w:pPr>
        <w:ind w:left="-181"/>
        <w:jc w:val="center"/>
        <w:rPr>
          <w:rFonts w:ascii="Arial" w:hAnsi="Arial" w:cs="Arial"/>
          <w:b/>
          <w:sz w:val="18"/>
          <w:szCs w:val="18"/>
        </w:rPr>
      </w:pPr>
    </w:p>
    <w:p w:rsidR="00AC7BA0" w:rsidRDefault="00A14A9D" w:rsidP="00AC7BA0">
      <w:pPr>
        <w:ind w:left="-181"/>
        <w:jc w:val="center"/>
        <w:rPr>
          <w:rFonts w:ascii="Arial" w:hAnsi="Arial" w:cs="Arial"/>
          <w:b/>
          <w:sz w:val="22"/>
          <w:szCs w:val="22"/>
        </w:rPr>
      </w:pPr>
      <w:r>
        <w:rPr>
          <w:rFonts w:ascii="Arial" w:hAnsi="Arial" w:cs="Arial"/>
          <w:b/>
          <w:sz w:val="22"/>
          <w:szCs w:val="22"/>
        </w:rPr>
        <w:t>Une aide financière</w:t>
      </w:r>
      <w:r w:rsidR="00873659">
        <w:rPr>
          <w:rFonts w:ascii="Arial" w:hAnsi="Arial" w:cs="Arial"/>
          <w:b/>
          <w:sz w:val="22"/>
          <w:szCs w:val="22"/>
        </w:rPr>
        <w:t xml:space="preserve"> </w:t>
      </w:r>
      <w:r w:rsidR="00AC7BA0" w:rsidRPr="006B1DAC">
        <w:rPr>
          <w:rFonts w:ascii="Arial" w:hAnsi="Arial" w:cs="Arial"/>
          <w:b/>
          <w:sz w:val="22"/>
          <w:szCs w:val="22"/>
        </w:rPr>
        <w:t xml:space="preserve">de </w:t>
      </w:r>
      <w:r w:rsidR="006B1DAC">
        <w:rPr>
          <w:rFonts w:ascii="Arial" w:hAnsi="Arial" w:cs="Arial"/>
          <w:b/>
          <w:sz w:val="22"/>
          <w:szCs w:val="22"/>
        </w:rPr>
        <w:t>plus de 2</w:t>
      </w:r>
      <w:r w:rsidR="00A453E6">
        <w:rPr>
          <w:rFonts w:ascii="Arial" w:hAnsi="Arial" w:cs="Arial"/>
          <w:b/>
          <w:sz w:val="22"/>
          <w:szCs w:val="22"/>
        </w:rPr>
        <w:t>9</w:t>
      </w:r>
      <w:r w:rsidR="006B1DAC">
        <w:rPr>
          <w:rFonts w:ascii="Arial" w:hAnsi="Arial" w:cs="Arial"/>
          <w:b/>
          <w:sz w:val="22"/>
          <w:szCs w:val="22"/>
        </w:rPr>
        <w:t>0 000</w:t>
      </w:r>
      <w:r w:rsidR="00873659" w:rsidRPr="006B1DAC">
        <w:rPr>
          <w:rFonts w:ascii="Arial" w:hAnsi="Arial" w:cs="Arial"/>
          <w:b/>
          <w:sz w:val="22"/>
          <w:szCs w:val="22"/>
        </w:rPr>
        <w:t> $</w:t>
      </w:r>
      <w:r w:rsidR="00873659">
        <w:rPr>
          <w:rFonts w:ascii="Arial" w:hAnsi="Arial" w:cs="Arial"/>
          <w:b/>
          <w:sz w:val="22"/>
          <w:szCs w:val="22"/>
        </w:rPr>
        <w:t xml:space="preserve"> </w:t>
      </w:r>
      <w:r w:rsidR="00A96A5C">
        <w:rPr>
          <w:rFonts w:ascii="Arial" w:hAnsi="Arial" w:cs="Arial"/>
          <w:b/>
          <w:sz w:val="22"/>
          <w:szCs w:val="22"/>
        </w:rPr>
        <w:t>accordée</w:t>
      </w:r>
    </w:p>
    <w:p w:rsidR="00AC7BA0" w:rsidRPr="00FC1B81" w:rsidRDefault="00AC7BA0" w:rsidP="00FD7936">
      <w:pPr>
        <w:ind w:left="-181"/>
        <w:jc w:val="center"/>
        <w:rPr>
          <w:rFonts w:ascii="Arial" w:hAnsi="Arial" w:cs="Arial"/>
          <w:b/>
          <w:sz w:val="22"/>
          <w:szCs w:val="22"/>
        </w:rPr>
      </w:pPr>
      <w:proofErr w:type="gramStart"/>
      <w:r w:rsidRPr="00FC1B81">
        <w:rPr>
          <w:rFonts w:ascii="Arial" w:hAnsi="Arial" w:cs="Arial"/>
          <w:b/>
          <w:sz w:val="22"/>
          <w:szCs w:val="22"/>
        </w:rPr>
        <w:t>pour</w:t>
      </w:r>
      <w:proofErr w:type="gramEnd"/>
      <w:r w:rsidRPr="00FC1B81">
        <w:rPr>
          <w:rFonts w:ascii="Arial" w:hAnsi="Arial" w:cs="Arial"/>
          <w:b/>
          <w:sz w:val="22"/>
          <w:szCs w:val="22"/>
        </w:rPr>
        <w:t xml:space="preserve"> </w:t>
      </w:r>
      <w:r w:rsidR="00873659">
        <w:rPr>
          <w:rFonts w:ascii="Arial" w:hAnsi="Arial" w:cs="Arial"/>
          <w:b/>
          <w:sz w:val="22"/>
          <w:szCs w:val="22"/>
        </w:rPr>
        <w:t>la réalisation de 1</w:t>
      </w:r>
      <w:r w:rsidR="00A453E6">
        <w:rPr>
          <w:rFonts w:ascii="Arial" w:hAnsi="Arial" w:cs="Arial"/>
          <w:b/>
          <w:sz w:val="22"/>
          <w:szCs w:val="22"/>
        </w:rPr>
        <w:t>1</w:t>
      </w:r>
      <w:r w:rsidR="00602287">
        <w:rPr>
          <w:rFonts w:ascii="Arial" w:hAnsi="Arial" w:cs="Arial"/>
          <w:b/>
          <w:sz w:val="22"/>
          <w:szCs w:val="22"/>
        </w:rPr>
        <w:t> </w:t>
      </w:r>
      <w:r w:rsidRPr="00FC1B81">
        <w:rPr>
          <w:rFonts w:ascii="Arial" w:hAnsi="Arial" w:cs="Arial"/>
          <w:b/>
          <w:sz w:val="22"/>
          <w:szCs w:val="22"/>
        </w:rPr>
        <w:t>projet</w:t>
      </w:r>
      <w:r w:rsidR="00873659">
        <w:rPr>
          <w:rFonts w:ascii="Arial" w:hAnsi="Arial" w:cs="Arial"/>
          <w:b/>
          <w:sz w:val="22"/>
          <w:szCs w:val="22"/>
        </w:rPr>
        <w:t>s</w:t>
      </w:r>
      <w:r w:rsidR="00A96A5C">
        <w:rPr>
          <w:rFonts w:ascii="Arial" w:hAnsi="Arial" w:cs="Arial"/>
          <w:b/>
          <w:sz w:val="22"/>
          <w:szCs w:val="22"/>
        </w:rPr>
        <w:t xml:space="preserve"> </w:t>
      </w:r>
      <w:r w:rsidRPr="00FC1B81">
        <w:rPr>
          <w:rFonts w:ascii="Arial" w:hAnsi="Arial" w:cs="Arial"/>
          <w:b/>
          <w:sz w:val="22"/>
          <w:szCs w:val="22"/>
        </w:rPr>
        <w:t>touristique</w:t>
      </w:r>
      <w:r w:rsidR="00A96A5C">
        <w:rPr>
          <w:rFonts w:ascii="Arial" w:hAnsi="Arial" w:cs="Arial"/>
          <w:b/>
          <w:sz w:val="22"/>
          <w:szCs w:val="22"/>
        </w:rPr>
        <w:t>s</w:t>
      </w:r>
      <w:r w:rsidR="00873659">
        <w:rPr>
          <w:rFonts w:ascii="Arial" w:hAnsi="Arial" w:cs="Arial"/>
          <w:b/>
          <w:sz w:val="22"/>
          <w:szCs w:val="22"/>
        </w:rPr>
        <w:t xml:space="preserve"> dans la région de Lanaudière</w:t>
      </w:r>
    </w:p>
    <w:p w:rsidR="00FB50AE" w:rsidRPr="00B72BA9" w:rsidRDefault="00FB50AE" w:rsidP="005A5A01">
      <w:pPr>
        <w:jc w:val="both"/>
        <w:rPr>
          <w:rFonts w:ascii="Arial" w:hAnsi="Arial" w:cs="Arial"/>
          <w:b/>
          <w:sz w:val="18"/>
          <w:szCs w:val="18"/>
          <w:lang w:eastAsia="fr-FR"/>
        </w:rPr>
      </w:pPr>
    </w:p>
    <w:p w:rsidR="00C6087A" w:rsidRPr="00FC1B81" w:rsidRDefault="00B10A17" w:rsidP="00D86C22">
      <w:pPr>
        <w:jc w:val="both"/>
        <w:rPr>
          <w:rFonts w:ascii="Arial" w:hAnsi="Arial" w:cs="Arial"/>
          <w:sz w:val="22"/>
          <w:szCs w:val="22"/>
          <w:lang w:eastAsia="fr-FR"/>
        </w:rPr>
      </w:pPr>
      <w:r w:rsidRPr="00095857">
        <w:rPr>
          <w:rFonts w:ascii="Arial" w:hAnsi="Arial" w:cs="Arial"/>
          <w:b/>
          <w:sz w:val="22"/>
          <w:szCs w:val="22"/>
          <w:lang w:eastAsia="fr-FR"/>
        </w:rPr>
        <w:t>Repentigny</w:t>
      </w:r>
      <w:r w:rsidR="00AC7BA0" w:rsidRPr="00095857">
        <w:rPr>
          <w:rFonts w:ascii="Arial" w:hAnsi="Arial" w:cs="Arial"/>
          <w:b/>
          <w:sz w:val="22"/>
          <w:szCs w:val="22"/>
          <w:lang w:eastAsia="fr-FR"/>
        </w:rPr>
        <w:t>,</w:t>
      </w:r>
      <w:r w:rsidR="00FB50AE" w:rsidRPr="00873659">
        <w:rPr>
          <w:rFonts w:ascii="Arial" w:hAnsi="Arial" w:cs="Arial"/>
          <w:b/>
          <w:sz w:val="22"/>
          <w:szCs w:val="22"/>
          <w:lang w:eastAsia="fr-FR"/>
        </w:rPr>
        <w:t xml:space="preserve"> le </w:t>
      </w:r>
      <w:r w:rsidR="003B0248">
        <w:rPr>
          <w:rFonts w:ascii="Arial" w:hAnsi="Arial" w:cs="Arial"/>
          <w:b/>
          <w:sz w:val="22"/>
          <w:szCs w:val="22"/>
          <w:lang w:eastAsia="fr-FR"/>
        </w:rPr>
        <w:t>12</w:t>
      </w:r>
      <w:r w:rsidR="00A63052">
        <w:rPr>
          <w:rFonts w:ascii="Arial" w:hAnsi="Arial" w:cs="Arial"/>
          <w:b/>
          <w:sz w:val="22"/>
          <w:szCs w:val="22"/>
          <w:lang w:eastAsia="fr-FR"/>
        </w:rPr>
        <w:t> </w:t>
      </w:r>
      <w:r w:rsidR="003B0248">
        <w:rPr>
          <w:rFonts w:ascii="Arial" w:hAnsi="Arial" w:cs="Arial"/>
          <w:b/>
          <w:sz w:val="22"/>
          <w:szCs w:val="22"/>
          <w:lang w:eastAsia="fr-FR"/>
        </w:rPr>
        <w:t>juin</w:t>
      </w:r>
      <w:r w:rsidR="003A363A">
        <w:rPr>
          <w:rFonts w:ascii="Arial" w:hAnsi="Arial" w:cs="Arial"/>
          <w:b/>
          <w:sz w:val="22"/>
          <w:szCs w:val="22"/>
          <w:lang w:eastAsia="fr-FR"/>
        </w:rPr>
        <w:t> </w:t>
      </w:r>
      <w:r w:rsidR="00543B89" w:rsidRPr="00FC1B81">
        <w:rPr>
          <w:rFonts w:ascii="Arial" w:hAnsi="Arial" w:cs="Arial"/>
          <w:b/>
          <w:sz w:val="22"/>
          <w:szCs w:val="22"/>
          <w:lang w:eastAsia="fr-FR"/>
        </w:rPr>
        <w:t>201</w:t>
      </w:r>
      <w:r w:rsidR="00A4075A" w:rsidRPr="00FC1B81">
        <w:rPr>
          <w:rFonts w:ascii="Arial" w:hAnsi="Arial" w:cs="Arial"/>
          <w:b/>
          <w:sz w:val="22"/>
          <w:szCs w:val="22"/>
          <w:lang w:eastAsia="fr-FR"/>
        </w:rPr>
        <w:t>8</w:t>
      </w:r>
      <w:r w:rsidR="00AC7BA0" w:rsidRPr="00FC1B81">
        <w:rPr>
          <w:rFonts w:ascii="Arial" w:hAnsi="Arial" w:cs="Arial"/>
          <w:b/>
          <w:sz w:val="22"/>
          <w:szCs w:val="22"/>
          <w:lang w:eastAsia="fr-FR"/>
        </w:rPr>
        <w:t>.</w:t>
      </w:r>
      <w:r w:rsidR="00FB50AE" w:rsidRPr="00FC1B81">
        <w:rPr>
          <w:rFonts w:ascii="Arial" w:hAnsi="Arial" w:cs="Arial"/>
          <w:sz w:val="22"/>
          <w:szCs w:val="22"/>
          <w:lang w:eastAsia="fr-FR"/>
        </w:rPr>
        <w:t xml:space="preserve"> – </w:t>
      </w:r>
      <w:r w:rsidR="00A35BD5" w:rsidRPr="00FC1B81">
        <w:rPr>
          <w:rFonts w:ascii="Arial" w:hAnsi="Arial" w:cs="Arial"/>
          <w:sz w:val="22"/>
          <w:szCs w:val="22"/>
          <w:lang w:eastAsia="fr-FR"/>
        </w:rPr>
        <w:t>En vue de favoriser le développement de l</w:t>
      </w:r>
      <w:r w:rsidR="00BE4D4E">
        <w:rPr>
          <w:rFonts w:ascii="Arial" w:hAnsi="Arial" w:cs="Arial"/>
          <w:sz w:val="22"/>
          <w:szCs w:val="22"/>
          <w:lang w:eastAsia="fr-FR"/>
        </w:rPr>
        <w:t>’</w:t>
      </w:r>
      <w:r w:rsidR="00A35BD5" w:rsidRPr="00FC1B81">
        <w:rPr>
          <w:rFonts w:ascii="Arial" w:hAnsi="Arial" w:cs="Arial"/>
          <w:sz w:val="22"/>
          <w:szCs w:val="22"/>
          <w:lang w:eastAsia="fr-FR"/>
        </w:rPr>
        <w:t>o</w:t>
      </w:r>
      <w:r w:rsidR="00EA6634" w:rsidRPr="00FC1B81">
        <w:rPr>
          <w:rFonts w:ascii="Arial" w:hAnsi="Arial" w:cs="Arial"/>
          <w:sz w:val="22"/>
          <w:szCs w:val="22"/>
          <w:lang w:eastAsia="fr-FR"/>
        </w:rPr>
        <w:t xml:space="preserve">ffre touristique </w:t>
      </w:r>
      <w:r w:rsidR="00590971" w:rsidRPr="00FC1B81">
        <w:rPr>
          <w:rFonts w:ascii="Arial" w:hAnsi="Arial" w:cs="Arial"/>
          <w:sz w:val="22"/>
          <w:szCs w:val="22"/>
          <w:lang w:eastAsia="fr-FR"/>
        </w:rPr>
        <w:t>de la</w:t>
      </w:r>
      <w:r w:rsidR="00873659">
        <w:rPr>
          <w:rFonts w:ascii="Arial" w:hAnsi="Arial" w:cs="Arial"/>
          <w:sz w:val="22"/>
          <w:szCs w:val="22"/>
          <w:lang w:eastAsia="fr-FR"/>
        </w:rPr>
        <w:t xml:space="preserve"> région de Lanaudière</w:t>
      </w:r>
      <w:r w:rsidR="00A35BD5" w:rsidRPr="00FC1B81">
        <w:rPr>
          <w:rFonts w:ascii="Arial" w:hAnsi="Arial" w:cs="Arial"/>
          <w:sz w:val="22"/>
          <w:szCs w:val="22"/>
          <w:lang w:eastAsia="fr-FR"/>
        </w:rPr>
        <w:t>, le gouvernement du Québec</w:t>
      </w:r>
      <w:r w:rsidR="00B54FC3">
        <w:rPr>
          <w:rFonts w:ascii="Arial" w:hAnsi="Arial" w:cs="Arial"/>
          <w:sz w:val="22"/>
          <w:szCs w:val="22"/>
          <w:lang w:eastAsia="fr-FR"/>
        </w:rPr>
        <w:t>,</w:t>
      </w:r>
      <w:r w:rsidR="00873659">
        <w:rPr>
          <w:rFonts w:ascii="Arial" w:hAnsi="Arial" w:cs="Arial"/>
          <w:sz w:val="22"/>
          <w:szCs w:val="22"/>
          <w:lang w:eastAsia="fr-FR"/>
        </w:rPr>
        <w:t xml:space="preserve"> Tourisme Lanaudière</w:t>
      </w:r>
      <w:r w:rsidR="00B54FC3">
        <w:rPr>
          <w:rFonts w:ascii="Arial" w:hAnsi="Arial" w:cs="Arial"/>
          <w:sz w:val="22"/>
          <w:szCs w:val="22"/>
          <w:lang w:eastAsia="fr-FR"/>
        </w:rPr>
        <w:t xml:space="preserve"> </w:t>
      </w:r>
      <w:r w:rsidR="00B54FC3" w:rsidRPr="00D50C3F">
        <w:rPr>
          <w:rFonts w:ascii="Arial" w:hAnsi="Arial" w:cs="Arial"/>
          <w:sz w:val="22"/>
          <w:szCs w:val="22"/>
          <w:lang w:eastAsia="fr-FR"/>
        </w:rPr>
        <w:t>et les partenaires locaux représentés par la Table des préfets de Lanaudière</w:t>
      </w:r>
      <w:r w:rsidR="00A35BD5" w:rsidRPr="00FC1B81">
        <w:rPr>
          <w:rFonts w:ascii="Arial" w:hAnsi="Arial" w:cs="Arial"/>
          <w:sz w:val="22"/>
          <w:szCs w:val="22"/>
          <w:lang w:eastAsia="fr-FR"/>
        </w:rPr>
        <w:t xml:space="preserve"> </w:t>
      </w:r>
      <w:r w:rsidR="004D43A9" w:rsidRPr="00FC1B81">
        <w:rPr>
          <w:rFonts w:ascii="Arial" w:hAnsi="Arial" w:cs="Arial"/>
          <w:sz w:val="22"/>
          <w:szCs w:val="22"/>
          <w:lang w:eastAsia="fr-FR"/>
        </w:rPr>
        <w:t>accorde</w:t>
      </w:r>
      <w:r w:rsidR="00784F23" w:rsidRPr="00FC1B81">
        <w:rPr>
          <w:rFonts w:ascii="Arial" w:hAnsi="Arial" w:cs="Arial"/>
          <w:sz w:val="22"/>
          <w:szCs w:val="22"/>
          <w:lang w:eastAsia="fr-FR"/>
        </w:rPr>
        <w:t>nt</w:t>
      </w:r>
      <w:r w:rsidR="004D43A9" w:rsidRPr="00FC1B81">
        <w:rPr>
          <w:rFonts w:ascii="Arial" w:hAnsi="Arial" w:cs="Arial"/>
          <w:sz w:val="22"/>
          <w:szCs w:val="22"/>
          <w:lang w:eastAsia="fr-FR"/>
        </w:rPr>
        <w:t xml:space="preserve"> une aide financière de</w:t>
      </w:r>
      <w:r w:rsidR="00FD3ED9" w:rsidRPr="00FC1B81">
        <w:rPr>
          <w:rFonts w:ascii="Arial" w:hAnsi="Arial" w:cs="Arial"/>
          <w:sz w:val="22"/>
          <w:szCs w:val="22"/>
          <w:lang w:eastAsia="fr-FR"/>
        </w:rPr>
        <w:t xml:space="preserve"> </w:t>
      </w:r>
      <w:r w:rsidR="006B1DAC">
        <w:rPr>
          <w:rFonts w:ascii="Arial" w:hAnsi="Arial" w:cs="Arial"/>
          <w:sz w:val="22"/>
          <w:szCs w:val="22"/>
          <w:lang w:eastAsia="fr-FR"/>
        </w:rPr>
        <w:t>2</w:t>
      </w:r>
      <w:r w:rsidR="00A453E6">
        <w:rPr>
          <w:rFonts w:ascii="Arial" w:hAnsi="Arial" w:cs="Arial"/>
          <w:sz w:val="22"/>
          <w:szCs w:val="22"/>
          <w:lang w:eastAsia="fr-FR"/>
        </w:rPr>
        <w:t>93</w:t>
      </w:r>
      <w:r w:rsidR="006B1DAC">
        <w:rPr>
          <w:rFonts w:ascii="Arial" w:hAnsi="Arial" w:cs="Arial"/>
          <w:sz w:val="22"/>
          <w:szCs w:val="22"/>
          <w:lang w:eastAsia="fr-FR"/>
        </w:rPr>
        <w:t> </w:t>
      </w:r>
      <w:r w:rsidR="00A453E6">
        <w:rPr>
          <w:rFonts w:ascii="Arial" w:hAnsi="Arial" w:cs="Arial"/>
          <w:sz w:val="22"/>
          <w:szCs w:val="22"/>
          <w:lang w:eastAsia="fr-FR"/>
        </w:rPr>
        <w:t>582</w:t>
      </w:r>
      <w:r w:rsidR="00590971" w:rsidRPr="006B1DAC">
        <w:rPr>
          <w:rFonts w:ascii="Arial" w:hAnsi="Arial" w:cs="Arial"/>
          <w:sz w:val="22"/>
          <w:szCs w:val="22"/>
          <w:lang w:eastAsia="fr-FR"/>
        </w:rPr>
        <w:t> </w:t>
      </w:r>
      <w:r w:rsidR="004D43A9" w:rsidRPr="006B1DAC">
        <w:rPr>
          <w:rFonts w:ascii="Arial" w:hAnsi="Arial" w:cs="Arial"/>
          <w:sz w:val="22"/>
          <w:szCs w:val="22"/>
          <w:lang w:eastAsia="fr-FR"/>
        </w:rPr>
        <w:t>$</w:t>
      </w:r>
      <w:r w:rsidR="004D43A9" w:rsidRPr="00FC1B81">
        <w:rPr>
          <w:rFonts w:ascii="Arial" w:hAnsi="Arial" w:cs="Arial"/>
          <w:sz w:val="22"/>
          <w:szCs w:val="22"/>
          <w:lang w:eastAsia="fr-FR"/>
        </w:rPr>
        <w:t xml:space="preserve"> </w:t>
      </w:r>
      <w:r w:rsidR="006C7C15">
        <w:rPr>
          <w:rFonts w:ascii="Arial" w:hAnsi="Arial" w:cs="Arial"/>
          <w:sz w:val="22"/>
          <w:szCs w:val="22"/>
          <w:lang w:eastAsia="fr-FR"/>
        </w:rPr>
        <w:t>pour</w:t>
      </w:r>
      <w:r w:rsidR="00873659">
        <w:rPr>
          <w:rFonts w:ascii="Arial" w:hAnsi="Arial" w:cs="Arial"/>
          <w:sz w:val="22"/>
          <w:szCs w:val="22"/>
          <w:lang w:eastAsia="fr-FR"/>
        </w:rPr>
        <w:t xml:space="preserve"> soutenir</w:t>
      </w:r>
      <w:r w:rsidR="006C7C15">
        <w:rPr>
          <w:rFonts w:ascii="Arial" w:hAnsi="Arial" w:cs="Arial"/>
          <w:sz w:val="22"/>
          <w:szCs w:val="22"/>
          <w:lang w:eastAsia="fr-FR"/>
        </w:rPr>
        <w:t xml:space="preserve"> </w:t>
      </w:r>
      <w:r w:rsidR="00873659">
        <w:rPr>
          <w:rFonts w:ascii="Arial" w:hAnsi="Arial" w:cs="Arial"/>
          <w:sz w:val="22"/>
          <w:szCs w:val="22"/>
          <w:lang w:eastAsia="fr-FR"/>
        </w:rPr>
        <w:t>la réalisation de 1</w:t>
      </w:r>
      <w:r w:rsidR="00A453E6">
        <w:rPr>
          <w:rFonts w:ascii="Arial" w:hAnsi="Arial" w:cs="Arial"/>
          <w:sz w:val="22"/>
          <w:szCs w:val="22"/>
          <w:lang w:eastAsia="fr-FR"/>
        </w:rPr>
        <w:t>1</w:t>
      </w:r>
      <w:r w:rsidR="00602287">
        <w:rPr>
          <w:rFonts w:ascii="Arial" w:hAnsi="Arial" w:cs="Arial"/>
          <w:sz w:val="22"/>
          <w:szCs w:val="22"/>
          <w:lang w:eastAsia="fr-FR"/>
        </w:rPr>
        <w:t> </w:t>
      </w:r>
      <w:r w:rsidR="00B92208" w:rsidRPr="00FC1B81">
        <w:rPr>
          <w:rFonts w:ascii="Arial" w:hAnsi="Arial" w:cs="Arial"/>
          <w:sz w:val="22"/>
          <w:szCs w:val="22"/>
          <w:lang w:eastAsia="fr-FR"/>
        </w:rPr>
        <w:t>projet</w:t>
      </w:r>
      <w:r w:rsidR="00873659">
        <w:rPr>
          <w:rFonts w:ascii="Arial" w:hAnsi="Arial" w:cs="Arial"/>
          <w:sz w:val="22"/>
          <w:szCs w:val="22"/>
          <w:lang w:eastAsia="fr-FR"/>
        </w:rPr>
        <w:t>s</w:t>
      </w:r>
      <w:r w:rsidR="00B92208" w:rsidRPr="00FC1B81">
        <w:rPr>
          <w:rFonts w:ascii="Arial" w:hAnsi="Arial" w:cs="Arial"/>
          <w:sz w:val="22"/>
          <w:szCs w:val="22"/>
          <w:lang w:eastAsia="fr-FR"/>
        </w:rPr>
        <w:t xml:space="preserve"> </w:t>
      </w:r>
      <w:r w:rsidR="00873659">
        <w:rPr>
          <w:rFonts w:ascii="Arial" w:hAnsi="Arial" w:cs="Arial"/>
          <w:sz w:val="22"/>
          <w:szCs w:val="22"/>
          <w:lang w:eastAsia="fr-FR"/>
        </w:rPr>
        <w:t>touristique</w:t>
      </w:r>
      <w:r w:rsidR="00A96A5C">
        <w:rPr>
          <w:rFonts w:ascii="Arial" w:hAnsi="Arial" w:cs="Arial"/>
          <w:sz w:val="22"/>
          <w:szCs w:val="22"/>
          <w:lang w:eastAsia="fr-FR"/>
        </w:rPr>
        <w:t>s</w:t>
      </w:r>
      <w:r w:rsidR="00873659">
        <w:rPr>
          <w:rFonts w:ascii="Arial" w:hAnsi="Arial" w:cs="Arial"/>
          <w:sz w:val="22"/>
          <w:szCs w:val="22"/>
          <w:lang w:eastAsia="fr-FR"/>
        </w:rPr>
        <w:t xml:space="preserve">. </w:t>
      </w:r>
      <w:r w:rsidR="00A96A5C">
        <w:rPr>
          <w:rFonts w:ascii="Arial" w:hAnsi="Arial" w:cs="Arial"/>
          <w:sz w:val="22"/>
          <w:szCs w:val="22"/>
          <w:lang w:eastAsia="fr-FR"/>
        </w:rPr>
        <w:t xml:space="preserve">Ces initiatives totalisent </w:t>
      </w:r>
      <w:r w:rsidR="00EA6634" w:rsidRPr="00FC1B81">
        <w:rPr>
          <w:rFonts w:ascii="Arial" w:hAnsi="Arial" w:cs="Arial"/>
          <w:sz w:val="22"/>
          <w:szCs w:val="22"/>
          <w:lang w:eastAsia="fr-FR"/>
        </w:rPr>
        <w:t xml:space="preserve">des investissements </w:t>
      </w:r>
      <w:r w:rsidR="00A96A5C">
        <w:rPr>
          <w:rFonts w:ascii="Arial" w:hAnsi="Arial" w:cs="Arial"/>
          <w:sz w:val="22"/>
          <w:szCs w:val="22"/>
          <w:lang w:eastAsia="fr-FR"/>
        </w:rPr>
        <w:t xml:space="preserve">régionaux </w:t>
      </w:r>
      <w:r w:rsidR="00EA6634" w:rsidRPr="00FC1B81">
        <w:rPr>
          <w:rFonts w:ascii="Arial" w:hAnsi="Arial" w:cs="Arial"/>
          <w:sz w:val="22"/>
          <w:szCs w:val="22"/>
          <w:lang w:eastAsia="fr-FR"/>
        </w:rPr>
        <w:t xml:space="preserve">de </w:t>
      </w:r>
      <w:r w:rsidR="008912E8">
        <w:rPr>
          <w:rFonts w:ascii="Arial" w:hAnsi="Arial" w:cs="Arial"/>
          <w:sz w:val="22"/>
          <w:szCs w:val="22"/>
          <w:lang w:eastAsia="fr-FR"/>
        </w:rPr>
        <w:t>plus de 13,2 </w:t>
      </w:r>
      <w:r w:rsidR="00845D65">
        <w:rPr>
          <w:rFonts w:ascii="Arial" w:hAnsi="Arial" w:cs="Arial"/>
          <w:sz w:val="22"/>
          <w:szCs w:val="22"/>
          <w:lang w:eastAsia="fr-FR"/>
        </w:rPr>
        <w:t>millions de dollars</w:t>
      </w:r>
      <w:r w:rsidR="008912E8">
        <w:rPr>
          <w:rFonts w:ascii="Arial" w:hAnsi="Arial" w:cs="Arial"/>
          <w:sz w:val="22"/>
          <w:szCs w:val="22"/>
          <w:lang w:eastAsia="fr-FR"/>
        </w:rPr>
        <w:t>.</w:t>
      </w:r>
    </w:p>
    <w:p w:rsidR="00C6087A" w:rsidRPr="00B72BA9" w:rsidRDefault="00C6087A" w:rsidP="00A35BD5">
      <w:pPr>
        <w:jc w:val="both"/>
        <w:rPr>
          <w:rFonts w:ascii="Arial" w:hAnsi="Arial" w:cs="Arial"/>
          <w:sz w:val="18"/>
          <w:szCs w:val="18"/>
          <w:lang w:eastAsia="fr-FR"/>
        </w:rPr>
      </w:pPr>
    </w:p>
    <w:p w:rsidR="00C6087A" w:rsidRPr="00FC1B81" w:rsidRDefault="00845D65" w:rsidP="00873659">
      <w:pPr>
        <w:jc w:val="both"/>
        <w:rPr>
          <w:rFonts w:ascii="Arial" w:hAnsi="Arial" w:cs="Arial"/>
          <w:sz w:val="22"/>
          <w:szCs w:val="22"/>
          <w:lang w:eastAsia="fr-FR"/>
        </w:rPr>
      </w:pPr>
      <w:r>
        <w:rPr>
          <w:rFonts w:ascii="Arial" w:hAnsi="Arial" w:cs="Arial"/>
          <w:sz w:val="22"/>
          <w:szCs w:val="22"/>
          <w:lang w:eastAsia="fr-FR"/>
        </w:rPr>
        <w:t>C’est ce qu’ont annoncé l</w:t>
      </w:r>
      <w:r w:rsidR="004D43A9" w:rsidRPr="00FC1B81">
        <w:rPr>
          <w:rFonts w:ascii="Arial" w:hAnsi="Arial" w:cs="Arial"/>
          <w:sz w:val="22"/>
          <w:szCs w:val="22"/>
          <w:lang w:eastAsia="fr-FR"/>
        </w:rPr>
        <w:t xml:space="preserve">a </w:t>
      </w:r>
      <w:r w:rsidR="006B1DAC">
        <w:rPr>
          <w:rFonts w:ascii="Arial" w:hAnsi="Arial" w:cs="Arial"/>
          <w:sz w:val="22"/>
          <w:szCs w:val="22"/>
          <w:lang w:eastAsia="fr-FR"/>
        </w:rPr>
        <w:t xml:space="preserve">ministre responsable </w:t>
      </w:r>
      <w:r w:rsidR="00873659" w:rsidRPr="00873659">
        <w:rPr>
          <w:rFonts w:ascii="Arial" w:hAnsi="Arial" w:cs="Arial"/>
          <w:sz w:val="22"/>
          <w:szCs w:val="22"/>
          <w:lang w:eastAsia="fr-FR"/>
        </w:rPr>
        <w:t>de la Protection des consommateurs et de l</w:t>
      </w:r>
      <w:r w:rsidR="00A63052">
        <w:rPr>
          <w:rFonts w:ascii="Arial" w:hAnsi="Arial" w:cs="Arial"/>
          <w:sz w:val="22"/>
          <w:szCs w:val="22"/>
          <w:lang w:eastAsia="fr-FR"/>
        </w:rPr>
        <w:t>’</w:t>
      </w:r>
      <w:r w:rsidR="00873659" w:rsidRPr="00873659">
        <w:rPr>
          <w:rFonts w:ascii="Arial" w:hAnsi="Arial" w:cs="Arial"/>
          <w:sz w:val="22"/>
          <w:szCs w:val="22"/>
          <w:lang w:eastAsia="fr-FR"/>
        </w:rPr>
        <w:t>Habitation</w:t>
      </w:r>
      <w:r w:rsidR="00873659">
        <w:rPr>
          <w:rFonts w:ascii="Arial" w:hAnsi="Arial" w:cs="Arial"/>
          <w:sz w:val="22"/>
          <w:szCs w:val="22"/>
          <w:lang w:eastAsia="fr-FR"/>
        </w:rPr>
        <w:t xml:space="preserve"> et m</w:t>
      </w:r>
      <w:r w:rsidR="00873659" w:rsidRPr="00873659">
        <w:rPr>
          <w:rFonts w:ascii="Arial" w:hAnsi="Arial" w:cs="Arial"/>
          <w:sz w:val="22"/>
          <w:szCs w:val="22"/>
          <w:lang w:eastAsia="fr-FR"/>
        </w:rPr>
        <w:t>inistre responsable de la région</w:t>
      </w:r>
      <w:r w:rsidR="00873659">
        <w:rPr>
          <w:rFonts w:ascii="Arial" w:hAnsi="Arial" w:cs="Arial"/>
          <w:sz w:val="22"/>
          <w:szCs w:val="22"/>
          <w:lang w:eastAsia="fr-FR"/>
        </w:rPr>
        <w:t xml:space="preserve"> de Lanaudière, M</w:t>
      </w:r>
      <w:r w:rsidR="00873659" w:rsidRPr="00873659">
        <w:rPr>
          <w:rFonts w:ascii="Arial" w:hAnsi="Arial" w:cs="Arial"/>
          <w:sz w:val="22"/>
          <w:szCs w:val="22"/>
          <w:vertAlign w:val="superscript"/>
          <w:lang w:eastAsia="fr-FR"/>
        </w:rPr>
        <w:t>me</w:t>
      </w:r>
      <w:r w:rsidR="00A63052" w:rsidRPr="00A63052">
        <w:rPr>
          <w:rFonts w:ascii="Arial" w:hAnsi="Arial" w:cs="Arial"/>
          <w:sz w:val="22"/>
          <w:szCs w:val="22"/>
          <w:lang w:eastAsia="fr-FR"/>
        </w:rPr>
        <w:t> </w:t>
      </w:r>
      <w:r w:rsidR="00873659">
        <w:rPr>
          <w:rFonts w:ascii="Arial" w:hAnsi="Arial" w:cs="Arial"/>
          <w:sz w:val="22"/>
          <w:szCs w:val="22"/>
          <w:lang w:eastAsia="fr-FR"/>
        </w:rPr>
        <w:t xml:space="preserve">Lise Thériault, au nom de la </w:t>
      </w:r>
      <w:r w:rsidR="004D43A9" w:rsidRPr="00FC1B81">
        <w:rPr>
          <w:rFonts w:ascii="Arial" w:hAnsi="Arial" w:cs="Arial"/>
          <w:sz w:val="22"/>
          <w:szCs w:val="22"/>
          <w:lang w:eastAsia="fr-FR"/>
        </w:rPr>
        <w:t>ministre du Tourisme et ministre responsable de la région de la Mauricie, M</w:t>
      </w:r>
      <w:r w:rsidR="004D43A9" w:rsidRPr="00FC1B81">
        <w:rPr>
          <w:rFonts w:ascii="Arial" w:hAnsi="Arial" w:cs="Arial"/>
          <w:sz w:val="22"/>
          <w:szCs w:val="22"/>
          <w:vertAlign w:val="superscript"/>
          <w:lang w:eastAsia="fr-FR"/>
        </w:rPr>
        <w:t>me </w:t>
      </w:r>
      <w:r w:rsidR="004D43A9" w:rsidRPr="00FC1B81">
        <w:rPr>
          <w:rFonts w:ascii="Arial" w:hAnsi="Arial" w:cs="Arial"/>
          <w:sz w:val="22"/>
          <w:szCs w:val="22"/>
          <w:lang w:eastAsia="fr-FR"/>
        </w:rPr>
        <w:t>Julie Boulet</w:t>
      </w:r>
      <w:r w:rsidR="00590971" w:rsidRPr="00FC1B81">
        <w:rPr>
          <w:rFonts w:ascii="Arial" w:hAnsi="Arial" w:cs="Arial"/>
          <w:sz w:val="22"/>
          <w:szCs w:val="22"/>
          <w:lang w:eastAsia="fr-FR"/>
        </w:rPr>
        <w:t>, la</w:t>
      </w:r>
      <w:r w:rsidR="004142E2" w:rsidRPr="00FC1B81">
        <w:rPr>
          <w:rFonts w:ascii="Arial" w:hAnsi="Arial" w:cs="Arial"/>
          <w:sz w:val="22"/>
          <w:szCs w:val="22"/>
          <w:lang w:eastAsia="fr-FR"/>
        </w:rPr>
        <w:t xml:space="preserve"> </w:t>
      </w:r>
      <w:r w:rsidR="00522E83">
        <w:rPr>
          <w:rFonts w:ascii="Arial" w:hAnsi="Arial" w:cs="Arial"/>
          <w:sz w:val="22"/>
          <w:szCs w:val="22"/>
          <w:lang w:eastAsia="fr-FR"/>
        </w:rPr>
        <w:t xml:space="preserve">présidente </w:t>
      </w:r>
      <w:r w:rsidR="00873659">
        <w:rPr>
          <w:rFonts w:ascii="Arial" w:hAnsi="Arial" w:cs="Arial"/>
          <w:sz w:val="22"/>
          <w:szCs w:val="22"/>
          <w:lang w:eastAsia="fr-FR"/>
        </w:rPr>
        <w:t>de Tourisme Lanaudière</w:t>
      </w:r>
      <w:r w:rsidR="004142E2" w:rsidRPr="00FC1B81">
        <w:rPr>
          <w:rFonts w:ascii="Arial" w:hAnsi="Arial" w:cs="Arial"/>
          <w:sz w:val="22"/>
          <w:szCs w:val="22"/>
          <w:lang w:eastAsia="fr-FR"/>
        </w:rPr>
        <w:t>,</w:t>
      </w:r>
      <w:r w:rsidR="00590971" w:rsidRPr="00FC1B81">
        <w:rPr>
          <w:rFonts w:ascii="Arial" w:hAnsi="Arial" w:cs="Arial"/>
          <w:sz w:val="22"/>
          <w:szCs w:val="22"/>
          <w:lang w:eastAsia="fr-FR"/>
        </w:rPr>
        <w:t xml:space="preserve"> </w:t>
      </w:r>
      <w:r w:rsidR="00582393" w:rsidRPr="00FC1B81">
        <w:rPr>
          <w:rFonts w:ascii="Arial" w:hAnsi="Arial" w:cs="Arial"/>
          <w:sz w:val="22"/>
          <w:szCs w:val="22"/>
          <w:lang w:eastAsia="fr-FR"/>
        </w:rPr>
        <w:t>M</w:t>
      </w:r>
      <w:r w:rsidR="00582393" w:rsidRPr="00FC1B81">
        <w:rPr>
          <w:rFonts w:ascii="Arial" w:hAnsi="Arial" w:cs="Arial"/>
          <w:sz w:val="22"/>
          <w:szCs w:val="22"/>
          <w:vertAlign w:val="superscript"/>
          <w:lang w:eastAsia="fr-FR"/>
        </w:rPr>
        <w:t>me</w:t>
      </w:r>
      <w:r w:rsidR="00582393" w:rsidRPr="00FC1B81">
        <w:rPr>
          <w:rFonts w:ascii="Arial" w:hAnsi="Arial" w:cs="Arial"/>
          <w:sz w:val="22"/>
          <w:szCs w:val="22"/>
          <w:lang w:eastAsia="fr-FR"/>
        </w:rPr>
        <w:t> </w:t>
      </w:r>
      <w:r w:rsidR="00A96A5C">
        <w:rPr>
          <w:rFonts w:ascii="Arial" w:hAnsi="Arial" w:cs="Arial"/>
          <w:sz w:val="22"/>
          <w:szCs w:val="22"/>
          <w:lang w:eastAsia="fr-FR"/>
        </w:rPr>
        <w:t xml:space="preserve">Agathe </w:t>
      </w:r>
      <w:proofErr w:type="spellStart"/>
      <w:r w:rsidR="00A96A5C">
        <w:rPr>
          <w:rFonts w:ascii="Arial" w:hAnsi="Arial" w:cs="Arial"/>
          <w:sz w:val="22"/>
          <w:szCs w:val="22"/>
          <w:lang w:eastAsia="fr-FR"/>
        </w:rPr>
        <w:t>Sauriol</w:t>
      </w:r>
      <w:proofErr w:type="spellEnd"/>
      <w:r w:rsidR="00B54FC3">
        <w:rPr>
          <w:rFonts w:ascii="Arial" w:hAnsi="Arial" w:cs="Arial"/>
          <w:sz w:val="22"/>
          <w:szCs w:val="22"/>
          <w:lang w:eastAsia="fr-FR"/>
        </w:rPr>
        <w:t xml:space="preserve">, </w:t>
      </w:r>
      <w:r w:rsidR="00B54FC3" w:rsidRPr="00D50C3F">
        <w:rPr>
          <w:rFonts w:ascii="Arial" w:hAnsi="Arial" w:cs="Arial"/>
          <w:sz w:val="22"/>
          <w:szCs w:val="22"/>
          <w:lang w:eastAsia="fr-FR"/>
        </w:rPr>
        <w:t>et le président de la Table des préfets de Lanaudière, M.</w:t>
      </w:r>
      <w:r w:rsidR="00A63052">
        <w:rPr>
          <w:rFonts w:ascii="Arial" w:hAnsi="Arial" w:cs="Arial"/>
          <w:sz w:val="22"/>
          <w:szCs w:val="22"/>
          <w:lang w:eastAsia="fr-FR"/>
        </w:rPr>
        <w:t> </w:t>
      </w:r>
      <w:r w:rsidR="00B54FC3" w:rsidRPr="00D50C3F">
        <w:rPr>
          <w:rFonts w:ascii="Arial" w:hAnsi="Arial" w:cs="Arial"/>
          <w:sz w:val="22"/>
          <w:szCs w:val="22"/>
          <w:lang w:eastAsia="fr-FR"/>
        </w:rPr>
        <w:t xml:space="preserve">Louis-Charles </w:t>
      </w:r>
      <w:proofErr w:type="spellStart"/>
      <w:r w:rsidR="00B54FC3" w:rsidRPr="00D50C3F">
        <w:rPr>
          <w:rFonts w:ascii="Arial" w:hAnsi="Arial" w:cs="Arial"/>
          <w:sz w:val="22"/>
          <w:szCs w:val="22"/>
          <w:lang w:eastAsia="fr-FR"/>
        </w:rPr>
        <w:t>Thouin</w:t>
      </w:r>
      <w:proofErr w:type="spellEnd"/>
      <w:r w:rsidR="004D43A9" w:rsidRPr="00FC1B81">
        <w:rPr>
          <w:rFonts w:ascii="Arial" w:hAnsi="Arial" w:cs="Arial"/>
          <w:sz w:val="22"/>
          <w:szCs w:val="22"/>
          <w:lang w:eastAsia="fr-FR"/>
        </w:rPr>
        <w:t>.</w:t>
      </w:r>
    </w:p>
    <w:p w:rsidR="00125350" w:rsidRPr="00B72BA9" w:rsidRDefault="00125350" w:rsidP="00A35BD5">
      <w:pPr>
        <w:jc w:val="both"/>
        <w:rPr>
          <w:rFonts w:ascii="Arial" w:hAnsi="Arial" w:cs="Arial"/>
          <w:sz w:val="18"/>
          <w:szCs w:val="18"/>
          <w:lang w:eastAsia="fr-FR"/>
        </w:rPr>
      </w:pPr>
    </w:p>
    <w:p w:rsidR="00D019BE" w:rsidRPr="00FC1B81" w:rsidRDefault="004D43A9" w:rsidP="00A35BD5">
      <w:pPr>
        <w:jc w:val="both"/>
        <w:rPr>
          <w:rFonts w:ascii="Arial" w:hAnsi="Arial" w:cs="Arial"/>
          <w:sz w:val="22"/>
          <w:szCs w:val="22"/>
          <w:lang w:eastAsia="fr-FR"/>
        </w:rPr>
      </w:pPr>
      <w:r w:rsidRPr="00FC1B81">
        <w:rPr>
          <w:rFonts w:ascii="Arial" w:hAnsi="Arial" w:cs="Arial"/>
          <w:sz w:val="22"/>
          <w:szCs w:val="22"/>
          <w:lang w:eastAsia="fr-FR"/>
        </w:rPr>
        <w:t>L</w:t>
      </w:r>
      <w:r w:rsidR="00BE4D4E">
        <w:rPr>
          <w:rFonts w:ascii="Arial" w:hAnsi="Arial" w:cs="Arial"/>
          <w:sz w:val="22"/>
          <w:szCs w:val="22"/>
          <w:lang w:eastAsia="fr-FR"/>
        </w:rPr>
        <w:t>’</w:t>
      </w:r>
      <w:r w:rsidRPr="00FC1B81">
        <w:rPr>
          <w:rFonts w:ascii="Arial" w:hAnsi="Arial" w:cs="Arial"/>
          <w:sz w:val="22"/>
          <w:szCs w:val="22"/>
          <w:lang w:eastAsia="fr-FR"/>
        </w:rPr>
        <w:t xml:space="preserve">aide financière provient de </w:t>
      </w:r>
      <w:r w:rsidR="00694BF0" w:rsidRPr="00694BF0">
        <w:rPr>
          <w:rFonts w:ascii="Arial" w:hAnsi="Arial" w:cs="Arial"/>
          <w:sz w:val="22"/>
          <w:szCs w:val="22"/>
          <w:lang w:eastAsia="fr-FR"/>
        </w:rPr>
        <w:t>l’</w:t>
      </w:r>
      <w:hyperlink r:id="rId9" w:history="1">
        <w:r w:rsidR="00694BF0" w:rsidRPr="00694BF0">
          <w:rPr>
            <w:rStyle w:val="Lienhypertexte"/>
            <w:rFonts w:ascii="Arial" w:hAnsi="Arial" w:cs="Arial"/>
            <w:sz w:val="22"/>
            <w:szCs w:val="22"/>
            <w:lang w:eastAsia="fr-FR"/>
          </w:rPr>
          <w:t>Entente de partenariat régional en tourisme</w:t>
        </w:r>
      </w:hyperlink>
      <w:r w:rsidR="00694BF0" w:rsidRPr="00694BF0">
        <w:rPr>
          <w:rFonts w:ascii="Arial" w:hAnsi="Arial" w:cs="Arial"/>
          <w:sz w:val="22"/>
          <w:szCs w:val="22"/>
          <w:lang w:eastAsia="fr-FR"/>
        </w:rPr>
        <w:t xml:space="preserve"> </w:t>
      </w:r>
      <w:r w:rsidRPr="00FC1B81">
        <w:rPr>
          <w:rFonts w:ascii="Arial" w:hAnsi="Arial" w:cs="Arial"/>
          <w:sz w:val="22"/>
          <w:szCs w:val="22"/>
          <w:lang w:eastAsia="fr-FR"/>
        </w:rPr>
        <w:t>(EPRT</w:t>
      </w:r>
      <w:r w:rsidR="006B1DAC">
        <w:rPr>
          <w:rFonts w:ascii="Arial" w:hAnsi="Arial" w:cs="Arial"/>
          <w:sz w:val="22"/>
          <w:szCs w:val="22"/>
          <w:lang w:eastAsia="fr-FR"/>
        </w:rPr>
        <w:t xml:space="preserve">). Selon les termes de l’entente, le ministère du Tourisme et Tourisme Lanaudière investissent chacun </w:t>
      </w:r>
      <w:r w:rsidR="00796FFB">
        <w:rPr>
          <w:rFonts w:ascii="Arial" w:hAnsi="Arial" w:cs="Arial"/>
          <w:sz w:val="22"/>
          <w:szCs w:val="22"/>
          <w:lang w:eastAsia="fr-FR"/>
        </w:rPr>
        <w:t xml:space="preserve">une somme de </w:t>
      </w:r>
      <w:r w:rsidR="006B1DAC">
        <w:rPr>
          <w:rFonts w:ascii="Arial" w:hAnsi="Arial" w:cs="Arial"/>
          <w:sz w:val="22"/>
          <w:szCs w:val="22"/>
          <w:lang w:eastAsia="fr-FR"/>
        </w:rPr>
        <w:t>13</w:t>
      </w:r>
      <w:r w:rsidR="00796FFB">
        <w:rPr>
          <w:rFonts w:ascii="Arial" w:hAnsi="Arial" w:cs="Arial"/>
          <w:sz w:val="22"/>
          <w:szCs w:val="22"/>
          <w:lang w:eastAsia="fr-FR"/>
        </w:rPr>
        <w:t>3</w:t>
      </w:r>
      <w:r w:rsidR="006B1DAC">
        <w:rPr>
          <w:rFonts w:ascii="Arial" w:hAnsi="Arial" w:cs="Arial"/>
          <w:sz w:val="22"/>
          <w:szCs w:val="22"/>
          <w:lang w:eastAsia="fr-FR"/>
        </w:rPr>
        <w:t> </w:t>
      </w:r>
      <w:r w:rsidR="00796FFB">
        <w:rPr>
          <w:rFonts w:ascii="Arial" w:hAnsi="Arial" w:cs="Arial"/>
          <w:sz w:val="22"/>
          <w:szCs w:val="22"/>
          <w:lang w:eastAsia="fr-FR"/>
        </w:rPr>
        <w:t>914</w:t>
      </w:r>
      <w:r w:rsidR="006B1DAC">
        <w:rPr>
          <w:rFonts w:ascii="Arial" w:hAnsi="Arial" w:cs="Arial"/>
          <w:sz w:val="22"/>
          <w:szCs w:val="22"/>
          <w:lang w:eastAsia="fr-FR"/>
        </w:rPr>
        <w:t> $</w:t>
      </w:r>
      <w:r w:rsidR="00796FFB">
        <w:rPr>
          <w:rFonts w:ascii="Arial" w:hAnsi="Arial" w:cs="Arial"/>
          <w:sz w:val="22"/>
          <w:szCs w:val="22"/>
          <w:lang w:eastAsia="fr-FR"/>
        </w:rPr>
        <w:t xml:space="preserve"> </w:t>
      </w:r>
      <w:r w:rsidR="00796FFB" w:rsidRPr="00796FFB">
        <w:rPr>
          <w:rFonts w:ascii="Arial" w:hAnsi="Arial" w:cs="Arial"/>
          <w:sz w:val="22"/>
          <w:szCs w:val="22"/>
          <w:lang w:eastAsia="fr-FR"/>
        </w:rPr>
        <w:t>à laquelle s’aj</w:t>
      </w:r>
      <w:r w:rsidR="00796FFB">
        <w:rPr>
          <w:rFonts w:ascii="Arial" w:hAnsi="Arial" w:cs="Arial"/>
          <w:sz w:val="22"/>
          <w:szCs w:val="22"/>
          <w:lang w:eastAsia="fr-FR"/>
        </w:rPr>
        <w:t>oute un investissement de 25 754</w:t>
      </w:r>
      <w:r w:rsidR="00A63052">
        <w:rPr>
          <w:rFonts w:ascii="Arial" w:hAnsi="Arial" w:cs="Arial"/>
          <w:sz w:val="22"/>
          <w:szCs w:val="22"/>
          <w:lang w:eastAsia="fr-FR"/>
        </w:rPr>
        <w:t> </w:t>
      </w:r>
      <w:r w:rsidR="00796FFB" w:rsidRPr="00796FFB">
        <w:rPr>
          <w:rFonts w:ascii="Arial" w:hAnsi="Arial" w:cs="Arial"/>
          <w:sz w:val="22"/>
          <w:szCs w:val="22"/>
          <w:lang w:eastAsia="fr-FR"/>
        </w:rPr>
        <w:t xml:space="preserve">$ provenant des MRC ou </w:t>
      </w:r>
      <w:r w:rsidR="00845D65">
        <w:rPr>
          <w:rFonts w:ascii="Arial" w:hAnsi="Arial" w:cs="Arial"/>
          <w:sz w:val="22"/>
          <w:szCs w:val="22"/>
          <w:lang w:eastAsia="fr-FR"/>
        </w:rPr>
        <w:t xml:space="preserve">des </w:t>
      </w:r>
      <w:r w:rsidR="00796FFB" w:rsidRPr="00796FFB">
        <w:rPr>
          <w:rFonts w:ascii="Arial" w:hAnsi="Arial" w:cs="Arial"/>
          <w:sz w:val="22"/>
          <w:szCs w:val="22"/>
          <w:lang w:eastAsia="fr-FR"/>
        </w:rPr>
        <w:t xml:space="preserve">services de développement économique de chacune des </w:t>
      </w:r>
      <w:r w:rsidR="00602287">
        <w:rPr>
          <w:rFonts w:ascii="Arial" w:hAnsi="Arial" w:cs="Arial"/>
          <w:sz w:val="22"/>
          <w:szCs w:val="22"/>
          <w:lang w:eastAsia="fr-FR"/>
        </w:rPr>
        <w:t>6 </w:t>
      </w:r>
      <w:r w:rsidR="00796FFB" w:rsidRPr="00796FFB">
        <w:rPr>
          <w:rFonts w:ascii="Arial" w:hAnsi="Arial" w:cs="Arial"/>
          <w:sz w:val="22"/>
          <w:szCs w:val="22"/>
          <w:lang w:eastAsia="fr-FR"/>
        </w:rPr>
        <w:t>MRC composant le territoire lanaudois : D’</w:t>
      </w:r>
      <w:proofErr w:type="spellStart"/>
      <w:r w:rsidR="00B10A17">
        <w:rPr>
          <w:rFonts w:ascii="Arial" w:hAnsi="Arial" w:cs="Arial"/>
          <w:sz w:val="22"/>
          <w:szCs w:val="22"/>
          <w:lang w:eastAsia="fr-FR"/>
        </w:rPr>
        <w:t>Autray</w:t>
      </w:r>
      <w:proofErr w:type="spellEnd"/>
      <w:r w:rsidR="00B10A17">
        <w:rPr>
          <w:rFonts w:ascii="Arial" w:hAnsi="Arial" w:cs="Arial"/>
          <w:sz w:val="22"/>
          <w:szCs w:val="22"/>
          <w:lang w:eastAsia="fr-FR"/>
        </w:rPr>
        <w:t>, Joliette, L’Assomption,</w:t>
      </w:r>
      <w:r w:rsidR="00796FFB" w:rsidRPr="00796FFB">
        <w:rPr>
          <w:rFonts w:ascii="Arial" w:hAnsi="Arial" w:cs="Arial"/>
          <w:sz w:val="22"/>
          <w:szCs w:val="22"/>
          <w:lang w:eastAsia="fr-FR"/>
        </w:rPr>
        <w:t xml:space="preserve"> Les Moulins, </w:t>
      </w:r>
      <w:proofErr w:type="spellStart"/>
      <w:r w:rsidR="00796FFB" w:rsidRPr="00796FFB">
        <w:rPr>
          <w:rFonts w:ascii="Arial" w:hAnsi="Arial" w:cs="Arial"/>
          <w:sz w:val="22"/>
          <w:szCs w:val="22"/>
          <w:lang w:eastAsia="fr-FR"/>
        </w:rPr>
        <w:t>Matawinie</w:t>
      </w:r>
      <w:proofErr w:type="spellEnd"/>
      <w:r w:rsidR="00796FFB" w:rsidRPr="00796FFB">
        <w:rPr>
          <w:rFonts w:ascii="Arial" w:hAnsi="Arial" w:cs="Arial"/>
          <w:sz w:val="22"/>
          <w:szCs w:val="22"/>
          <w:lang w:eastAsia="fr-FR"/>
        </w:rPr>
        <w:t xml:space="preserve"> et Montcalm</w:t>
      </w:r>
      <w:r w:rsidR="006B1DAC">
        <w:rPr>
          <w:rFonts w:ascii="Arial" w:hAnsi="Arial" w:cs="Arial"/>
          <w:sz w:val="22"/>
          <w:szCs w:val="22"/>
          <w:lang w:eastAsia="fr-FR"/>
        </w:rPr>
        <w:t>.</w:t>
      </w:r>
    </w:p>
    <w:p w:rsidR="004D43A9" w:rsidRPr="00B72BA9" w:rsidRDefault="004D43A9" w:rsidP="00A35BD5">
      <w:pPr>
        <w:jc w:val="both"/>
        <w:rPr>
          <w:rFonts w:ascii="Arial" w:hAnsi="Arial" w:cs="Arial"/>
          <w:sz w:val="18"/>
          <w:szCs w:val="18"/>
          <w:lang w:eastAsia="fr-FR"/>
        </w:rPr>
      </w:pPr>
    </w:p>
    <w:p w:rsidR="004E514C" w:rsidRPr="00FC1B81" w:rsidRDefault="004E514C" w:rsidP="005A5A01">
      <w:pPr>
        <w:jc w:val="both"/>
        <w:rPr>
          <w:rFonts w:ascii="Arial" w:hAnsi="Arial" w:cs="Arial"/>
          <w:b/>
          <w:sz w:val="22"/>
          <w:szCs w:val="22"/>
          <w:lang w:eastAsia="fr-FR"/>
        </w:rPr>
      </w:pPr>
      <w:r w:rsidRPr="00FC1B81">
        <w:rPr>
          <w:rFonts w:ascii="Arial" w:hAnsi="Arial" w:cs="Arial"/>
          <w:b/>
          <w:sz w:val="22"/>
          <w:szCs w:val="22"/>
          <w:lang w:eastAsia="fr-FR"/>
        </w:rPr>
        <w:t>Citations :</w:t>
      </w:r>
    </w:p>
    <w:p w:rsidR="00F12B41" w:rsidRPr="00B72BA9" w:rsidRDefault="00F12B41" w:rsidP="005A5A01">
      <w:pPr>
        <w:jc w:val="both"/>
        <w:rPr>
          <w:rFonts w:ascii="Arial" w:hAnsi="Arial" w:cs="Arial"/>
          <w:i/>
          <w:sz w:val="18"/>
          <w:szCs w:val="18"/>
          <w:lang w:eastAsia="fr-FR"/>
        </w:rPr>
      </w:pPr>
    </w:p>
    <w:p w:rsidR="00845D65" w:rsidRPr="000B6697" w:rsidRDefault="00845D65" w:rsidP="00845D65">
      <w:pPr>
        <w:jc w:val="both"/>
        <w:rPr>
          <w:rFonts w:ascii="Arial" w:hAnsi="Arial" w:cs="Arial"/>
          <w:sz w:val="22"/>
          <w:szCs w:val="22"/>
          <w:lang w:eastAsia="fr-FR"/>
        </w:rPr>
      </w:pPr>
      <w:r>
        <w:rPr>
          <w:rFonts w:ascii="Arial" w:hAnsi="Arial" w:cs="Arial"/>
          <w:sz w:val="22"/>
          <w:szCs w:val="22"/>
          <w:lang w:eastAsia="fr-FR"/>
        </w:rPr>
        <w:t>« </w:t>
      </w:r>
      <w:r>
        <w:rPr>
          <w:rFonts w:ascii="Arial" w:hAnsi="Arial" w:cs="Arial"/>
          <w:sz w:val="22"/>
        </w:rPr>
        <w:t>Ces projets de développement touristique permettront à la région de Lanaudière</w:t>
      </w:r>
      <w:r w:rsidRPr="00FC1B81">
        <w:rPr>
          <w:rFonts w:ascii="Arial" w:hAnsi="Arial" w:cs="Arial"/>
          <w:sz w:val="22"/>
        </w:rPr>
        <w:t xml:space="preserve"> de rehausser son offre touristique et d</w:t>
      </w:r>
      <w:r>
        <w:rPr>
          <w:rFonts w:ascii="Arial" w:hAnsi="Arial" w:cs="Arial"/>
          <w:sz w:val="22"/>
        </w:rPr>
        <w:t>’</w:t>
      </w:r>
      <w:r w:rsidRPr="00FC1B81">
        <w:rPr>
          <w:rFonts w:ascii="Arial" w:hAnsi="Arial" w:cs="Arial"/>
          <w:sz w:val="22"/>
        </w:rPr>
        <w:t>attirer davantage d</w:t>
      </w:r>
      <w:r>
        <w:rPr>
          <w:rFonts w:ascii="Arial" w:hAnsi="Arial" w:cs="Arial"/>
          <w:sz w:val="22"/>
        </w:rPr>
        <w:t>e visiteurs, ce qui contribuera au maintien et à la création d’emplois. Je suis ravie de cette annonce du gouvernement du Québec qui met tout en œuvre pour soutenir les entreprises et les promoteurs dans la réalisation de leurs projets touristiques, un secteur d’activité lucratif dans lequel il faut continuer d’investir pour dynamiser notre économie</w:t>
      </w:r>
      <w:r>
        <w:rPr>
          <w:rFonts w:ascii="Arial" w:hAnsi="Arial" w:cs="Arial"/>
          <w:sz w:val="22"/>
          <w:szCs w:val="22"/>
          <w:lang w:eastAsia="fr-FR"/>
        </w:rPr>
        <w:t xml:space="preserve">. Je félicite les acteurs du milieu et leurs partenaires et </w:t>
      </w:r>
      <w:r>
        <w:rPr>
          <w:rFonts w:ascii="Arial" w:hAnsi="Arial" w:cs="Arial"/>
          <w:bCs/>
          <w:sz w:val="22"/>
          <w:szCs w:val="22"/>
          <w:lang w:eastAsia="fr-FR"/>
        </w:rPr>
        <w:t xml:space="preserve">les encourage </w:t>
      </w:r>
      <w:r w:rsidRPr="00FC1B81">
        <w:rPr>
          <w:rFonts w:ascii="Arial" w:hAnsi="Arial" w:cs="Arial"/>
          <w:bCs/>
          <w:sz w:val="22"/>
          <w:szCs w:val="22"/>
          <w:lang w:eastAsia="fr-FR"/>
        </w:rPr>
        <w:t>à po</w:t>
      </w:r>
      <w:r>
        <w:rPr>
          <w:rFonts w:ascii="Arial" w:hAnsi="Arial" w:cs="Arial"/>
          <w:bCs/>
          <w:sz w:val="22"/>
          <w:szCs w:val="22"/>
          <w:lang w:eastAsia="fr-FR"/>
        </w:rPr>
        <w:t>ursuivre leur excellent travail</w:t>
      </w:r>
      <w:r>
        <w:rPr>
          <w:rFonts w:ascii="Arial" w:hAnsi="Arial" w:cs="Arial"/>
          <w:sz w:val="22"/>
          <w:szCs w:val="22"/>
          <w:lang w:eastAsia="fr-FR"/>
        </w:rPr>
        <w:t>. »</w:t>
      </w:r>
    </w:p>
    <w:p w:rsidR="00845D65" w:rsidRPr="00B72BA9" w:rsidRDefault="00845D65" w:rsidP="00845D65">
      <w:pPr>
        <w:jc w:val="both"/>
        <w:rPr>
          <w:rFonts w:ascii="Arial" w:hAnsi="Arial" w:cs="Arial"/>
          <w:i/>
          <w:sz w:val="18"/>
          <w:szCs w:val="18"/>
          <w:lang w:eastAsia="fr-FR"/>
        </w:rPr>
      </w:pPr>
    </w:p>
    <w:p w:rsidR="00845D65" w:rsidRPr="00FC1B81" w:rsidRDefault="00845D65" w:rsidP="00845D65">
      <w:pPr>
        <w:jc w:val="both"/>
        <w:rPr>
          <w:rFonts w:ascii="Arial" w:hAnsi="Arial" w:cs="Arial"/>
          <w:i/>
          <w:sz w:val="22"/>
          <w:szCs w:val="22"/>
          <w:lang w:eastAsia="fr-FR"/>
        </w:rPr>
      </w:pPr>
      <w:r>
        <w:rPr>
          <w:rFonts w:ascii="Arial" w:hAnsi="Arial" w:cs="Arial"/>
          <w:i/>
          <w:sz w:val="22"/>
          <w:szCs w:val="22"/>
          <w:lang w:eastAsia="fr-FR"/>
        </w:rPr>
        <w:t xml:space="preserve">Lise Thériault, </w:t>
      </w:r>
      <w:r w:rsidRPr="000871A3">
        <w:rPr>
          <w:rFonts w:ascii="Arial" w:hAnsi="Arial" w:cs="Arial"/>
          <w:i/>
          <w:sz w:val="22"/>
          <w:szCs w:val="22"/>
          <w:lang w:eastAsia="fr-FR"/>
        </w:rPr>
        <w:t>ministre responsable de la Protection des consommateurs et de l</w:t>
      </w:r>
      <w:r w:rsidR="00A63052">
        <w:rPr>
          <w:rFonts w:ascii="Arial" w:hAnsi="Arial" w:cs="Arial"/>
          <w:i/>
          <w:sz w:val="22"/>
          <w:szCs w:val="22"/>
          <w:lang w:eastAsia="fr-FR"/>
        </w:rPr>
        <w:t>’</w:t>
      </w:r>
      <w:r w:rsidRPr="000871A3">
        <w:rPr>
          <w:rFonts w:ascii="Arial" w:hAnsi="Arial" w:cs="Arial"/>
          <w:i/>
          <w:sz w:val="22"/>
          <w:szCs w:val="22"/>
          <w:lang w:eastAsia="fr-FR"/>
        </w:rPr>
        <w:t>Habitation et ministre responsable de la région de Lanaudière</w:t>
      </w:r>
    </w:p>
    <w:p w:rsidR="00845D65" w:rsidRPr="00B72BA9" w:rsidRDefault="00845D65" w:rsidP="00845D65">
      <w:pPr>
        <w:jc w:val="both"/>
        <w:rPr>
          <w:rFonts w:ascii="Arial" w:hAnsi="Arial" w:cs="Arial"/>
          <w:sz w:val="18"/>
          <w:szCs w:val="18"/>
        </w:rPr>
      </w:pPr>
    </w:p>
    <w:p w:rsidR="00E52613" w:rsidRDefault="00DD009A" w:rsidP="00845D65">
      <w:pPr>
        <w:jc w:val="both"/>
        <w:rPr>
          <w:rFonts w:ascii="Arial" w:hAnsi="Arial" w:cs="Arial"/>
          <w:sz w:val="22"/>
        </w:rPr>
      </w:pPr>
      <w:r w:rsidRPr="00FC1B81">
        <w:rPr>
          <w:rFonts w:ascii="Arial" w:hAnsi="Arial" w:cs="Arial"/>
          <w:sz w:val="22"/>
        </w:rPr>
        <w:t>« </w:t>
      </w:r>
      <w:r w:rsidR="008333A6" w:rsidRPr="003B5BD0">
        <w:rPr>
          <w:rFonts w:ascii="Arial" w:hAnsi="Arial" w:cs="Arial"/>
          <w:sz w:val="22"/>
          <w:szCs w:val="22"/>
          <w:lang w:eastAsia="fr-FR"/>
        </w:rPr>
        <w:t>Une offre touristique riche et diversifiée, originale et authen</w:t>
      </w:r>
      <w:r w:rsidR="008333A6">
        <w:rPr>
          <w:rFonts w:ascii="Arial" w:hAnsi="Arial" w:cs="Arial"/>
          <w:sz w:val="22"/>
          <w:szCs w:val="22"/>
          <w:lang w:eastAsia="fr-FR"/>
        </w:rPr>
        <w:t>tiquement québécoise contribue</w:t>
      </w:r>
      <w:r w:rsidR="008333A6" w:rsidRPr="003B5BD0">
        <w:rPr>
          <w:rFonts w:ascii="Arial" w:hAnsi="Arial" w:cs="Arial"/>
          <w:sz w:val="22"/>
          <w:szCs w:val="22"/>
          <w:lang w:eastAsia="fr-FR"/>
        </w:rPr>
        <w:t xml:space="preserve"> à faire en sorte que le Québec se démarque des autres destinations</w:t>
      </w:r>
      <w:r w:rsidR="008333A6">
        <w:rPr>
          <w:rFonts w:ascii="Arial" w:hAnsi="Arial" w:cs="Arial"/>
          <w:sz w:val="22"/>
          <w:szCs w:val="22"/>
        </w:rPr>
        <w:t xml:space="preserve">. Avec la concurrence qui </w:t>
      </w:r>
      <w:r w:rsidR="000B6697" w:rsidRPr="00187E8B">
        <w:rPr>
          <w:rFonts w:ascii="Arial" w:hAnsi="Arial" w:cs="Arial"/>
          <w:sz w:val="22"/>
          <w:szCs w:val="22"/>
        </w:rPr>
        <w:t>est vive, particulièrement à l’</w:t>
      </w:r>
      <w:r w:rsidR="008333A6">
        <w:rPr>
          <w:rFonts w:ascii="Arial" w:hAnsi="Arial" w:cs="Arial"/>
          <w:sz w:val="22"/>
          <w:szCs w:val="22"/>
        </w:rPr>
        <w:t>international, il est impératif de poursuivre le développement de notre offre touristique et d’investir dans des projets originaux et novateurs afin de répondre aux attentes de la clientèle toujours à l’affût de nouveauté</w:t>
      </w:r>
      <w:r w:rsidR="00D55BB9">
        <w:rPr>
          <w:rFonts w:ascii="Arial" w:hAnsi="Arial" w:cs="Arial"/>
          <w:sz w:val="22"/>
          <w:szCs w:val="22"/>
        </w:rPr>
        <w:t>s</w:t>
      </w:r>
      <w:r w:rsidR="008333A6">
        <w:rPr>
          <w:rFonts w:ascii="Arial" w:hAnsi="Arial" w:cs="Arial"/>
          <w:sz w:val="22"/>
          <w:szCs w:val="22"/>
        </w:rPr>
        <w:t>.</w:t>
      </w:r>
      <w:r w:rsidR="00D55BB9">
        <w:rPr>
          <w:rFonts w:ascii="Arial" w:hAnsi="Arial" w:cs="Arial"/>
          <w:sz w:val="22"/>
          <w:szCs w:val="22"/>
        </w:rPr>
        <w:t xml:space="preserve"> Je suis certaine que ces projets</w:t>
      </w:r>
      <w:r w:rsidR="009D7D63" w:rsidRPr="00FC1B81">
        <w:rPr>
          <w:rFonts w:ascii="Arial" w:hAnsi="Arial" w:cs="Arial"/>
          <w:sz w:val="22"/>
        </w:rPr>
        <w:t xml:space="preserve">, </w:t>
      </w:r>
      <w:r w:rsidR="008E716F" w:rsidRPr="00FC1B81">
        <w:rPr>
          <w:rFonts w:ascii="Arial" w:hAnsi="Arial" w:cs="Arial"/>
          <w:sz w:val="22"/>
        </w:rPr>
        <w:t>en lien avec</w:t>
      </w:r>
      <w:r w:rsidR="004B3FD6">
        <w:rPr>
          <w:rFonts w:ascii="Arial" w:hAnsi="Arial" w:cs="Arial"/>
          <w:sz w:val="22"/>
        </w:rPr>
        <w:t xml:space="preserve"> les p</w:t>
      </w:r>
      <w:r w:rsidR="00D55BB9">
        <w:rPr>
          <w:rFonts w:ascii="Arial" w:hAnsi="Arial" w:cs="Arial"/>
          <w:sz w:val="22"/>
        </w:rPr>
        <w:t xml:space="preserve">riorités régionales, </w:t>
      </w:r>
      <w:r w:rsidR="004B3FD6">
        <w:rPr>
          <w:rFonts w:ascii="Arial" w:hAnsi="Arial" w:cs="Arial"/>
          <w:sz w:val="22"/>
        </w:rPr>
        <w:t xml:space="preserve">seront </w:t>
      </w:r>
      <w:r w:rsidR="00D55BB9">
        <w:rPr>
          <w:rFonts w:ascii="Arial" w:hAnsi="Arial" w:cs="Arial"/>
          <w:sz w:val="22"/>
        </w:rPr>
        <w:t xml:space="preserve">un plus pour le </w:t>
      </w:r>
      <w:r w:rsidR="008E716F" w:rsidRPr="00FC1B81">
        <w:rPr>
          <w:rFonts w:ascii="Arial" w:hAnsi="Arial" w:cs="Arial"/>
          <w:sz w:val="22"/>
        </w:rPr>
        <w:t xml:space="preserve">développement économique et </w:t>
      </w:r>
      <w:r w:rsidR="00D42615">
        <w:rPr>
          <w:rFonts w:ascii="Arial" w:hAnsi="Arial" w:cs="Arial"/>
          <w:sz w:val="22"/>
        </w:rPr>
        <w:t>le</w:t>
      </w:r>
      <w:r w:rsidR="008B7E79" w:rsidRPr="00FC1B81">
        <w:rPr>
          <w:rFonts w:ascii="Arial" w:hAnsi="Arial" w:cs="Arial"/>
          <w:sz w:val="22"/>
        </w:rPr>
        <w:t xml:space="preserve"> </w:t>
      </w:r>
      <w:r w:rsidR="008E716F" w:rsidRPr="00FC1B81">
        <w:rPr>
          <w:rFonts w:ascii="Arial" w:hAnsi="Arial" w:cs="Arial"/>
          <w:sz w:val="22"/>
        </w:rPr>
        <w:t xml:space="preserve">rayonnement de </w:t>
      </w:r>
      <w:r w:rsidR="00A02544">
        <w:rPr>
          <w:rFonts w:ascii="Arial" w:hAnsi="Arial" w:cs="Arial"/>
          <w:sz w:val="22"/>
        </w:rPr>
        <w:t>notre</w:t>
      </w:r>
      <w:r w:rsidR="00A02544" w:rsidRPr="00FC1B81">
        <w:rPr>
          <w:rFonts w:ascii="Arial" w:hAnsi="Arial" w:cs="Arial"/>
          <w:sz w:val="22"/>
        </w:rPr>
        <w:t xml:space="preserve"> </w:t>
      </w:r>
      <w:r w:rsidR="00515FD1">
        <w:rPr>
          <w:rFonts w:ascii="Arial" w:hAnsi="Arial" w:cs="Arial"/>
          <w:sz w:val="22"/>
        </w:rPr>
        <w:t>destination</w:t>
      </w:r>
      <w:r w:rsidR="00EE4526" w:rsidRPr="00FC1B81">
        <w:rPr>
          <w:rFonts w:ascii="Arial" w:hAnsi="Arial" w:cs="Arial"/>
          <w:sz w:val="22"/>
        </w:rPr>
        <w:t>. </w:t>
      </w:r>
      <w:r w:rsidR="00E52613" w:rsidRPr="00FC1B81">
        <w:rPr>
          <w:rFonts w:ascii="Arial" w:hAnsi="Arial" w:cs="Arial"/>
          <w:sz w:val="22"/>
        </w:rPr>
        <w:t>»</w:t>
      </w:r>
    </w:p>
    <w:p w:rsidR="009347D6" w:rsidRPr="00FC1B81" w:rsidRDefault="009347D6" w:rsidP="00845D65">
      <w:pPr>
        <w:jc w:val="both"/>
        <w:rPr>
          <w:rFonts w:ascii="Arial" w:hAnsi="Arial" w:cs="Arial"/>
          <w:sz w:val="22"/>
        </w:rPr>
      </w:pPr>
    </w:p>
    <w:p w:rsidR="00F12B41" w:rsidRDefault="00F12B41" w:rsidP="00F12B41">
      <w:pPr>
        <w:jc w:val="both"/>
        <w:rPr>
          <w:rFonts w:ascii="Arial" w:hAnsi="Arial" w:cs="Arial"/>
          <w:i/>
          <w:sz w:val="22"/>
          <w:szCs w:val="22"/>
          <w:lang w:eastAsia="fr-FR"/>
        </w:rPr>
      </w:pPr>
      <w:r w:rsidRPr="00FC1B81">
        <w:rPr>
          <w:rFonts w:ascii="Arial" w:hAnsi="Arial" w:cs="Arial"/>
          <w:i/>
          <w:sz w:val="22"/>
          <w:szCs w:val="22"/>
          <w:lang w:eastAsia="fr-FR"/>
        </w:rPr>
        <w:t>Julie Boulet, ministre du Tourisme et ministre responsable de la région de la Mauricie</w:t>
      </w:r>
    </w:p>
    <w:p w:rsidR="00D25FE7" w:rsidRPr="00D25FE7" w:rsidRDefault="00D25FE7" w:rsidP="00D25FE7">
      <w:pPr>
        <w:jc w:val="both"/>
        <w:rPr>
          <w:sz w:val="22"/>
          <w:szCs w:val="22"/>
        </w:rPr>
      </w:pPr>
      <w:r w:rsidRPr="00D25FE7">
        <w:rPr>
          <w:rFonts w:ascii="Arial" w:hAnsi="Arial" w:cs="Arial"/>
          <w:sz w:val="22"/>
          <w:szCs w:val="22"/>
        </w:rPr>
        <w:t xml:space="preserve">« Développer l’offre d’entreprises touristiques performantes, en aider d’autres à réfléchir à un projet d’avenir porteur, </w:t>
      </w:r>
      <w:r w:rsidR="009347D6">
        <w:rPr>
          <w:rFonts w:ascii="Arial" w:hAnsi="Arial" w:cs="Arial"/>
          <w:sz w:val="22"/>
          <w:szCs w:val="22"/>
        </w:rPr>
        <w:t>soutenir</w:t>
      </w:r>
      <w:r w:rsidR="009347D6" w:rsidRPr="00D25FE7">
        <w:rPr>
          <w:rFonts w:ascii="Arial" w:hAnsi="Arial" w:cs="Arial"/>
          <w:sz w:val="22"/>
          <w:szCs w:val="22"/>
        </w:rPr>
        <w:t xml:space="preserve"> </w:t>
      </w:r>
      <w:r w:rsidRPr="00D25FE7">
        <w:rPr>
          <w:rFonts w:ascii="Arial" w:hAnsi="Arial" w:cs="Arial"/>
          <w:sz w:val="22"/>
          <w:szCs w:val="22"/>
        </w:rPr>
        <w:t>la croissance de différents types d’hébergement, appuyer des investissements favorisant la pérennité de nos événements, voilà des objectifs qui nous stimulent. La région touristique de Lanaudière est en pleine</w:t>
      </w:r>
      <w:r w:rsidR="00A63052">
        <w:rPr>
          <w:rFonts w:ascii="Arial" w:hAnsi="Arial" w:cs="Arial"/>
          <w:sz w:val="22"/>
          <w:szCs w:val="22"/>
        </w:rPr>
        <w:t xml:space="preserve"> </w:t>
      </w:r>
      <w:r w:rsidRPr="00D25FE7">
        <w:rPr>
          <w:rFonts w:ascii="Arial" w:hAnsi="Arial" w:cs="Arial"/>
          <w:sz w:val="22"/>
          <w:szCs w:val="22"/>
        </w:rPr>
        <w:t>effervescence et nous sommes extrêmement fiers de pouvoir y contribuer en appuyant des promoteurs d’un peu partout sur le territoire.</w:t>
      </w:r>
      <w:r w:rsidR="00A63052">
        <w:rPr>
          <w:rFonts w:ascii="Arial" w:hAnsi="Arial" w:cs="Arial"/>
          <w:sz w:val="22"/>
          <w:szCs w:val="22"/>
        </w:rPr>
        <w:t> </w:t>
      </w:r>
      <w:r w:rsidRPr="00D25FE7">
        <w:rPr>
          <w:rFonts w:ascii="Arial" w:hAnsi="Arial" w:cs="Arial"/>
          <w:sz w:val="22"/>
          <w:szCs w:val="22"/>
        </w:rPr>
        <w:t>»</w:t>
      </w:r>
    </w:p>
    <w:p w:rsidR="001258EF" w:rsidRPr="00B2397E" w:rsidRDefault="001258EF" w:rsidP="001258EF">
      <w:pPr>
        <w:jc w:val="both"/>
        <w:rPr>
          <w:rFonts w:ascii="Arial" w:hAnsi="Arial" w:cs="Arial"/>
          <w:color w:val="000000"/>
          <w:sz w:val="22"/>
          <w:szCs w:val="22"/>
          <w:lang w:eastAsia="fr-FR"/>
        </w:rPr>
      </w:pPr>
    </w:p>
    <w:p w:rsidR="001258EF" w:rsidRDefault="004B3FD6" w:rsidP="001258EF">
      <w:pPr>
        <w:jc w:val="both"/>
        <w:rPr>
          <w:rFonts w:ascii="Arial" w:hAnsi="Arial" w:cs="Arial"/>
          <w:i/>
          <w:sz w:val="22"/>
          <w:szCs w:val="22"/>
          <w:lang w:eastAsia="fr-FR"/>
        </w:rPr>
      </w:pPr>
      <w:r>
        <w:rPr>
          <w:rFonts w:ascii="Arial" w:hAnsi="Arial" w:cs="Arial"/>
          <w:i/>
          <w:sz w:val="22"/>
          <w:szCs w:val="22"/>
          <w:lang w:eastAsia="fr-FR"/>
        </w:rPr>
        <w:t xml:space="preserve">Agathe </w:t>
      </w:r>
      <w:proofErr w:type="spellStart"/>
      <w:r>
        <w:rPr>
          <w:rFonts w:ascii="Arial" w:hAnsi="Arial" w:cs="Arial"/>
          <w:i/>
          <w:sz w:val="22"/>
          <w:szCs w:val="22"/>
          <w:lang w:eastAsia="fr-FR"/>
        </w:rPr>
        <w:t>Sauriol</w:t>
      </w:r>
      <w:proofErr w:type="spellEnd"/>
      <w:r w:rsidR="001258EF" w:rsidRPr="00FC1B81">
        <w:rPr>
          <w:rFonts w:ascii="Arial" w:hAnsi="Arial" w:cs="Arial"/>
          <w:i/>
          <w:sz w:val="22"/>
          <w:szCs w:val="22"/>
          <w:lang w:eastAsia="fr-FR"/>
        </w:rPr>
        <w:t>, président</w:t>
      </w:r>
      <w:r w:rsidR="004E1707" w:rsidRPr="00FC1B81">
        <w:rPr>
          <w:rFonts w:ascii="Arial" w:hAnsi="Arial" w:cs="Arial"/>
          <w:i/>
          <w:sz w:val="22"/>
          <w:szCs w:val="22"/>
          <w:lang w:eastAsia="fr-FR"/>
        </w:rPr>
        <w:t>e</w:t>
      </w:r>
      <w:r w:rsidR="00C71012">
        <w:rPr>
          <w:rFonts w:ascii="Arial" w:hAnsi="Arial" w:cs="Arial"/>
          <w:i/>
          <w:sz w:val="22"/>
          <w:szCs w:val="22"/>
          <w:lang w:eastAsia="fr-FR"/>
        </w:rPr>
        <w:t xml:space="preserve"> </w:t>
      </w:r>
      <w:r>
        <w:rPr>
          <w:rFonts w:ascii="Arial" w:hAnsi="Arial" w:cs="Arial"/>
          <w:i/>
          <w:sz w:val="22"/>
          <w:szCs w:val="22"/>
          <w:lang w:eastAsia="fr-FR"/>
        </w:rPr>
        <w:t>de Tourisme Lanaudière</w:t>
      </w:r>
    </w:p>
    <w:p w:rsidR="00B54FC3" w:rsidRDefault="00B54FC3" w:rsidP="001258EF">
      <w:pPr>
        <w:jc w:val="both"/>
        <w:rPr>
          <w:rFonts w:ascii="Arial" w:hAnsi="Arial" w:cs="Arial"/>
          <w:i/>
          <w:sz w:val="22"/>
          <w:szCs w:val="22"/>
          <w:lang w:eastAsia="fr-FR"/>
        </w:rPr>
      </w:pPr>
    </w:p>
    <w:p w:rsidR="00B54FC3" w:rsidRDefault="00D25FE7" w:rsidP="001258EF">
      <w:pPr>
        <w:jc w:val="both"/>
        <w:rPr>
          <w:rFonts w:ascii="Arial" w:hAnsi="Arial" w:cs="Arial"/>
          <w:sz w:val="22"/>
          <w:szCs w:val="22"/>
          <w:lang w:eastAsia="fr-FR"/>
        </w:rPr>
      </w:pPr>
      <w:r>
        <w:rPr>
          <w:rFonts w:ascii="Arial" w:hAnsi="Arial" w:cs="Arial"/>
          <w:sz w:val="22"/>
          <w:szCs w:val="22"/>
          <w:lang w:val="fr-FR"/>
        </w:rPr>
        <w:t>« C’est un grand plaisir pour la Table des préfets, au nom des six MRC du territoire, de constater la vitalité du secteur touristique et de soutenir l’émergence de projets d’envergure pour la région. Les projets pour lesquels nous faison</w:t>
      </w:r>
      <w:bookmarkStart w:id="0" w:name="_GoBack"/>
      <w:bookmarkEnd w:id="0"/>
      <w:r>
        <w:rPr>
          <w:rFonts w:ascii="Arial" w:hAnsi="Arial" w:cs="Arial"/>
          <w:sz w:val="22"/>
          <w:szCs w:val="22"/>
          <w:lang w:val="fr-FR"/>
        </w:rPr>
        <w:t>s l’annonce d’un soutien financier aujourd’hui contribueront assurément à faire rayonner la région de Lanaudière à l’extérieur de nos frontières et à attirer de nouveaux touristes chez nous. </w:t>
      </w:r>
      <w:r>
        <w:rPr>
          <w:rFonts w:ascii="Arial" w:hAnsi="Arial" w:cs="Arial"/>
          <w:sz w:val="22"/>
          <w:szCs w:val="22"/>
        </w:rPr>
        <w:t>» </w:t>
      </w:r>
    </w:p>
    <w:p w:rsidR="00B54FC3" w:rsidRDefault="00B54FC3" w:rsidP="001258EF">
      <w:pPr>
        <w:jc w:val="both"/>
        <w:rPr>
          <w:rFonts w:ascii="Arial" w:hAnsi="Arial" w:cs="Arial"/>
          <w:i/>
          <w:sz w:val="22"/>
          <w:szCs w:val="22"/>
          <w:lang w:eastAsia="fr-FR"/>
        </w:rPr>
      </w:pPr>
    </w:p>
    <w:p w:rsidR="00B54FC3" w:rsidRPr="00FC1B81" w:rsidRDefault="00B54FC3" w:rsidP="001258EF">
      <w:pPr>
        <w:jc w:val="both"/>
        <w:rPr>
          <w:rFonts w:ascii="Arial" w:hAnsi="Arial" w:cs="Arial"/>
          <w:i/>
          <w:sz w:val="22"/>
          <w:szCs w:val="22"/>
          <w:lang w:eastAsia="fr-FR"/>
        </w:rPr>
      </w:pPr>
      <w:r w:rsidRPr="00D50C3F">
        <w:rPr>
          <w:rFonts w:ascii="Arial" w:hAnsi="Arial" w:cs="Arial"/>
          <w:i/>
          <w:sz w:val="22"/>
          <w:szCs w:val="22"/>
          <w:lang w:eastAsia="fr-FR"/>
        </w:rPr>
        <w:t xml:space="preserve">Louis-Charles </w:t>
      </w:r>
      <w:proofErr w:type="spellStart"/>
      <w:r w:rsidRPr="00D50C3F">
        <w:rPr>
          <w:rFonts w:ascii="Arial" w:hAnsi="Arial" w:cs="Arial"/>
          <w:i/>
          <w:sz w:val="22"/>
          <w:szCs w:val="22"/>
          <w:lang w:eastAsia="fr-FR"/>
        </w:rPr>
        <w:t>Thouin</w:t>
      </w:r>
      <w:proofErr w:type="spellEnd"/>
      <w:r w:rsidRPr="00D50C3F">
        <w:rPr>
          <w:rFonts w:ascii="Arial" w:hAnsi="Arial" w:cs="Arial"/>
          <w:i/>
          <w:sz w:val="22"/>
          <w:szCs w:val="22"/>
          <w:lang w:eastAsia="fr-FR"/>
        </w:rPr>
        <w:t>, président de la Table des préfets de Lanaudière</w:t>
      </w:r>
    </w:p>
    <w:p w:rsidR="00FD7936" w:rsidRPr="00FC1B81" w:rsidRDefault="00FD7936" w:rsidP="005A5A01">
      <w:pPr>
        <w:jc w:val="both"/>
        <w:rPr>
          <w:rFonts w:ascii="Arial" w:hAnsi="Arial" w:cs="Arial"/>
          <w:b/>
          <w:sz w:val="22"/>
          <w:szCs w:val="22"/>
          <w:lang w:eastAsia="fr-FR"/>
        </w:rPr>
      </w:pPr>
    </w:p>
    <w:p w:rsidR="00C27A6B" w:rsidRDefault="00C27A6B" w:rsidP="005A5A01">
      <w:pPr>
        <w:jc w:val="both"/>
        <w:rPr>
          <w:rFonts w:ascii="Arial" w:hAnsi="Arial" w:cs="Arial"/>
          <w:b/>
          <w:sz w:val="22"/>
          <w:szCs w:val="22"/>
          <w:lang w:eastAsia="fr-FR"/>
        </w:rPr>
      </w:pPr>
      <w:r w:rsidRPr="00FC1B81">
        <w:rPr>
          <w:rFonts w:ascii="Arial" w:hAnsi="Arial" w:cs="Arial"/>
          <w:b/>
          <w:sz w:val="22"/>
          <w:szCs w:val="22"/>
          <w:lang w:eastAsia="fr-FR"/>
        </w:rPr>
        <w:t>Faits saillants</w:t>
      </w:r>
      <w:r w:rsidR="002D226D" w:rsidRPr="00FC1B81">
        <w:rPr>
          <w:rFonts w:ascii="Arial" w:hAnsi="Arial" w:cs="Arial"/>
          <w:b/>
          <w:sz w:val="22"/>
          <w:szCs w:val="22"/>
          <w:lang w:eastAsia="fr-FR"/>
        </w:rPr>
        <w:t> :</w:t>
      </w:r>
    </w:p>
    <w:p w:rsidR="004B3FD6" w:rsidRPr="00FC1B81" w:rsidRDefault="004B3FD6" w:rsidP="005A5A01">
      <w:pPr>
        <w:jc w:val="both"/>
        <w:rPr>
          <w:rFonts w:ascii="Arial" w:hAnsi="Arial" w:cs="Arial"/>
          <w:b/>
          <w:sz w:val="22"/>
          <w:szCs w:val="22"/>
          <w:lang w:eastAsia="fr-FR"/>
        </w:rPr>
      </w:pPr>
    </w:p>
    <w:p w:rsidR="00012C52" w:rsidRDefault="00A96A5C" w:rsidP="004C7385">
      <w:pPr>
        <w:jc w:val="both"/>
        <w:rPr>
          <w:rFonts w:ascii="Arial" w:hAnsi="Arial" w:cs="Arial"/>
          <w:sz w:val="22"/>
          <w:szCs w:val="22"/>
          <w:lang w:eastAsia="fr-FR"/>
        </w:rPr>
      </w:pPr>
      <w:r>
        <w:rPr>
          <w:rFonts w:ascii="Arial" w:hAnsi="Arial" w:cs="Arial"/>
          <w:sz w:val="22"/>
          <w:szCs w:val="22"/>
          <w:lang w:eastAsia="fr-FR"/>
        </w:rPr>
        <w:t xml:space="preserve">L’aide financière se </w:t>
      </w:r>
      <w:r w:rsidR="000A632D">
        <w:rPr>
          <w:rFonts w:ascii="Arial" w:hAnsi="Arial" w:cs="Arial"/>
          <w:sz w:val="22"/>
          <w:szCs w:val="22"/>
          <w:lang w:eastAsia="fr-FR"/>
        </w:rPr>
        <w:t>répartit</w:t>
      </w:r>
      <w:r>
        <w:rPr>
          <w:rFonts w:ascii="Arial" w:hAnsi="Arial" w:cs="Arial"/>
          <w:sz w:val="22"/>
          <w:szCs w:val="22"/>
          <w:lang w:eastAsia="fr-FR"/>
        </w:rPr>
        <w:t xml:space="preserve"> comme suit :</w:t>
      </w:r>
    </w:p>
    <w:p w:rsidR="00845D65" w:rsidRPr="00FC1B81" w:rsidRDefault="00845D65" w:rsidP="004C7385">
      <w:pPr>
        <w:jc w:val="both"/>
        <w:rPr>
          <w:rFonts w:ascii="Arial" w:hAnsi="Arial" w:cs="Arial"/>
          <w:sz w:val="22"/>
          <w:szCs w:val="22"/>
          <w:lang w:eastAsia="fr-FR"/>
        </w:rPr>
      </w:pPr>
    </w:p>
    <w:tbl>
      <w:tblPr>
        <w:tblStyle w:val="Grilledutableau"/>
        <w:tblW w:w="0" w:type="auto"/>
        <w:tblInd w:w="108" w:type="dxa"/>
        <w:tblLayout w:type="fixed"/>
        <w:tblLook w:val="04A0" w:firstRow="1" w:lastRow="0" w:firstColumn="1" w:lastColumn="0" w:noHBand="0" w:noVBand="1"/>
      </w:tblPr>
      <w:tblGrid>
        <w:gridCol w:w="2694"/>
        <w:gridCol w:w="5103"/>
        <w:gridCol w:w="1842"/>
      </w:tblGrid>
      <w:tr w:rsidR="00A96A5C" w:rsidRPr="00187E8B" w:rsidTr="00EB235D">
        <w:tc>
          <w:tcPr>
            <w:tcW w:w="2694" w:type="dxa"/>
          </w:tcPr>
          <w:p w:rsidR="00A96A5C" w:rsidRPr="002040DE" w:rsidRDefault="00B54FC3" w:rsidP="00B54FC3">
            <w:pPr>
              <w:pStyle w:val="Paragraphedeliste"/>
              <w:ind w:left="0"/>
              <w:jc w:val="center"/>
              <w:rPr>
                <w:rFonts w:ascii="Arial" w:hAnsi="Arial" w:cs="Arial"/>
                <w:b/>
                <w:sz w:val="22"/>
                <w:szCs w:val="22"/>
                <w:lang w:val="fr-FR" w:eastAsia="fr-FR"/>
              </w:rPr>
            </w:pPr>
            <w:r w:rsidRPr="002040DE">
              <w:rPr>
                <w:rFonts w:ascii="Arial" w:hAnsi="Arial" w:cs="Arial"/>
                <w:b/>
                <w:sz w:val="22"/>
                <w:szCs w:val="22"/>
                <w:lang w:val="fr-FR" w:eastAsia="fr-FR"/>
              </w:rPr>
              <w:t>Organisme</w:t>
            </w:r>
          </w:p>
        </w:tc>
        <w:tc>
          <w:tcPr>
            <w:tcW w:w="5103" w:type="dxa"/>
          </w:tcPr>
          <w:p w:rsidR="00A96A5C" w:rsidRPr="00187E8B" w:rsidRDefault="00A96A5C" w:rsidP="000F1458">
            <w:pPr>
              <w:pStyle w:val="Paragraphedeliste"/>
              <w:ind w:left="0"/>
              <w:jc w:val="center"/>
              <w:rPr>
                <w:rFonts w:ascii="Arial" w:hAnsi="Arial" w:cs="Arial"/>
                <w:b/>
                <w:sz w:val="22"/>
                <w:szCs w:val="22"/>
                <w:lang w:val="fr-FR" w:eastAsia="fr-FR"/>
              </w:rPr>
            </w:pPr>
            <w:r w:rsidRPr="00187E8B">
              <w:rPr>
                <w:rFonts w:ascii="Arial" w:hAnsi="Arial" w:cs="Arial"/>
                <w:b/>
                <w:sz w:val="22"/>
                <w:szCs w:val="22"/>
                <w:lang w:val="fr-FR" w:eastAsia="fr-FR"/>
              </w:rPr>
              <w:t>Projet</w:t>
            </w:r>
          </w:p>
        </w:tc>
        <w:tc>
          <w:tcPr>
            <w:tcW w:w="1842" w:type="dxa"/>
          </w:tcPr>
          <w:p w:rsidR="00A96A5C" w:rsidRPr="00187E8B" w:rsidRDefault="00A96A5C" w:rsidP="00A63052">
            <w:pPr>
              <w:pStyle w:val="Paragraphedeliste"/>
              <w:ind w:left="0"/>
              <w:jc w:val="center"/>
              <w:rPr>
                <w:rFonts w:ascii="Arial" w:hAnsi="Arial" w:cs="Arial"/>
                <w:b/>
                <w:sz w:val="22"/>
                <w:szCs w:val="22"/>
                <w:lang w:val="fr-FR" w:eastAsia="fr-FR"/>
              </w:rPr>
            </w:pPr>
            <w:r w:rsidRPr="00187E8B">
              <w:rPr>
                <w:rFonts w:ascii="Arial" w:hAnsi="Arial" w:cs="Arial"/>
                <w:b/>
                <w:sz w:val="22"/>
                <w:szCs w:val="22"/>
                <w:lang w:val="fr-FR" w:eastAsia="fr-FR"/>
              </w:rPr>
              <w:t>Aide financière</w:t>
            </w:r>
          </w:p>
        </w:tc>
      </w:tr>
      <w:tr w:rsidR="00A96A5C" w:rsidRPr="00187E8B" w:rsidTr="00EB235D">
        <w:tc>
          <w:tcPr>
            <w:tcW w:w="2694" w:type="dxa"/>
          </w:tcPr>
          <w:p w:rsidR="00A96A5C" w:rsidRPr="002040DE" w:rsidRDefault="00FA007E" w:rsidP="00FA007E">
            <w:pPr>
              <w:pStyle w:val="Paragraphedeliste"/>
              <w:ind w:left="0"/>
              <w:rPr>
                <w:rFonts w:ascii="Arial" w:hAnsi="Arial" w:cs="Arial"/>
                <w:sz w:val="22"/>
                <w:szCs w:val="22"/>
                <w:lang w:val="fr-FR" w:eastAsia="fr-FR"/>
              </w:rPr>
            </w:pPr>
            <w:proofErr w:type="spellStart"/>
            <w:r w:rsidRPr="00E62DFC">
              <w:rPr>
                <w:rFonts w:ascii="Arial" w:hAnsi="Arial" w:cs="Arial"/>
                <w:sz w:val="22"/>
                <w:szCs w:val="22"/>
                <w:lang w:eastAsia="fr-FR"/>
              </w:rPr>
              <w:t>Kinadap</w:t>
            </w:r>
            <w:r w:rsidRPr="002040DE">
              <w:rPr>
                <w:rFonts w:ascii="Arial" w:hAnsi="Arial" w:cs="Arial"/>
                <w:sz w:val="22"/>
                <w:szCs w:val="22"/>
                <w:lang w:eastAsia="fr-FR"/>
              </w:rPr>
              <w:t>t</w:t>
            </w:r>
            <w:proofErr w:type="spellEnd"/>
          </w:p>
        </w:tc>
        <w:tc>
          <w:tcPr>
            <w:tcW w:w="5103" w:type="dxa"/>
            <w:shd w:val="clear" w:color="auto" w:fill="auto"/>
          </w:tcPr>
          <w:p w:rsidR="00A96A5C" w:rsidRPr="00DE22CB" w:rsidRDefault="00DE22CB" w:rsidP="00D67E18">
            <w:pPr>
              <w:jc w:val="both"/>
              <w:rPr>
                <w:rFonts w:ascii="Arial" w:hAnsi="Arial" w:cs="Arial"/>
                <w:sz w:val="22"/>
                <w:szCs w:val="22"/>
                <w:lang w:eastAsia="fr-FR"/>
              </w:rPr>
            </w:pPr>
            <w:r>
              <w:rPr>
                <w:rFonts w:ascii="Arial" w:hAnsi="Arial" w:cs="Arial"/>
                <w:sz w:val="22"/>
                <w:szCs w:val="22"/>
                <w:lang w:eastAsia="fr-FR"/>
              </w:rPr>
              <w:t>A</w:t>
            </w:r>
            <w:r w:rsidR="00FA007E" w:rsidRPr="00DE22CB">
              <w:rPr>
                <w:rFonts w:ascii="Arial" w:hAnsi="Arial" w:cs="Arial"/>
                <w:sz w:val="22"/>
                <w:szCs w:val="22"/>
                <w:lang w:eastAsia="fr-FR"/>
              </w:rPr>
              <w:t xml:space="preserve">jout </w:t>
            </w:r>
            <w:r w:rsidR="00B54FC3">
              <w:rPr>
                <w:rFonts w:ascii="Arial" w:hAnsi="Arial" w:cs="Arial"/>
                <w:sz w:val="22"/>
                <w:szCs w:val="22"/>
                <w:lang w:eastAsia="fr-FR"/>
              </w:rPr>
              <w:t>d’</w:t>
            </w:r>
            <w:r w:rsidR="00FA007E" w:rsidRPr="00DE22CB">
              <w:rPr>
                <w:rFonts w:ascii="Arial" w:hAnsi="Arial" w:cs="Arial"/>
                <w:sz w:val="22"/>
                <w:szCs w:val="22"/>
                <w:lang w:eastAsia="fr-FR"/>
              </w:rPr>
              <w:t>activités de</w:t>
            </w:r>
            <w:r>
              <w:rPr>
                <w:rFonts w:ascii="Arial" w:hAnsi="Arial" w:cs="Arial"/>
                <w:sz w:val="22"/>
                <w:szCs w:val="22"/>
                <w:lang w:eastAsia="fr-FR"/>
              </w:rPr>
              <w:t xml:space="preserve"> </w:t>
            </w:r>
            <w:proofErr w:type="spellStart"/>
            <w:r w:rsidR="00FA007E" w:rsidRPr="003B5C71">
              <w:rPr>
                <w:rFonts w:ascii="Arial" w:hAnsi="Arial" w:cs="Arial"/>
                <w:sz w:val="22"/>
                <w:szCs w:val="22"/>
                <w:lang w:eastAsia="fr-FR"/>
              </w:rPr>
              <w:t>cani</w:t>
            </w:r>
            <w:proofErr w:type="spellEnd"/>
            <w:r w:rsidR="00FA007E" w:rsidRPr="003B5C71">
              <w:rPr>
                <w:rFonts w:ascii="Arial" w:hAnsi="Arial" w:cs="Arial"/>
                <w:sz w:val="22"/>
                <w:szCs w:val="22"/>
                <w:lang w:eastAsia="fr-FR"/>
              </w:rPr>
              <w:t>-kart</w:t>
            </w:r>
            <w:r w:rsidR="00FA007E" w:rsidRPr="00DE22CB">
              <w:rPr>
                <w:rFonts w:ascii="Arial" w:hAnsi="Arial" w:cs="Arial"/>
                <w:sz w:val="22"/>
                <w:szCs w:val="22"/>
                <w:lang w:eastAsia="fr-FR"/>
              </w:rPr>
              <w:t xml:space="preserve"> (traîneau sur roues tiré par des</w:t>
            </w:r>
            <w:r>
              <w:rPr>
                <w:rFonts w:ascii="Arial" w:hAnsi="Arial" w:cs="Arial"/>
                <w:sz w:val="22"/>
                <w:szCs w:val="22"/>
                <w:lang w:eastAsia="fr-FR"/>
              </w:rPr>
              <w:t xml:space="preserve"> chiens nordiques) et</w:t>
            </w:r>
            <w:r w:rsidR="00FA007E" w:rsidRPr="00DE22CB">
              <w:rPr>
                <w:rFonts w:ascii="Arial" w:hAnsi="Arial" w:cs="Arial"/>
                <w:sz w:val="22"/>
                <w:szCs w:val="22"/>
                <w:lang w:eastAsia="fr-FR"/>
              </w:rPr>
              <w:t xml:space="preserve"> transform</w:t>
            </w:r>
            <w:r w:rsidR="00B54FC3">
              <w:rPr>
                <w:rFonts w:ascii="Arial" w:hAnsi="Arial" w:cs="Arial"/>
                <w:sz w:val="22"/>
                <w:szCs w:val="22"/>
                <w:lang w:eastAsia="fr-FR"/>
              </w:rPr>
              <w:t>ation</w:t>
            </w:r>
            <w:r w:rsidR="00FA007E" w:rsidRPr="00DE22CB">
              <w:rPr>
                <w:rFonts w:ascii="Arial" w:hAnsi="Arial" w:cs="Arial"/>
                <w:sz w:val="22"/>
                <w:szCs w:val="22"/>
                <w:lang w:eastAsia="fr-FR"/>
              </w:rPr>
              <w:t xml:space="preserve"> </w:t>
            </w:r>
            <w:r w:rsidR="00B54FC3">
              <w:rPr>
                <w:rFonts w:ascii="Arial" w:hAnsi="Arial" w:cs="Arial"/>
                <w:sz w:val="22"/>
                <w:szCs w:val="22"/>
                <w:lang w:eastAsia="fr-FR"/>
              </w:rPr>
              <w:t>d’</w:t>
            </w:r>
            <w:r w:rsidR="00FA007E" w:rsidRPr="00DE22CB">
              <w:rPr>
                <w:rFonts w:ascii="Arial" w:hAnsi="Arial" w:cs="Arial"/>
                <w:sz w:val="22"/>
                <w:szCs w:val="22"/>
                <w:lang w:eastAsia="fr-FR"/>
              </w:rPr>
              <w:t>une</w:t>
            </w:r>
            <w:r>
              <w:rPr>
                <w:rFonts w:ascii="Arial" w:hAnsi="Arial" w:cs="Arial"/>
                <w:sz w:val="22"/>
                <w:szCs w:val="22"/>
                <w:lang w:eastAsia="fr-FR"/>
              </w:rPr>
              <w:t xml:space="preserve"> </w:t>
            </w:r>
            <w:r w:rsidR="00FA007E" w:rsidRPr="00DE22CB">
              <w:rPr>
                <w:rFonts w:ascii="Arial" w:hAnsi="Arial" w:cs="Arial"/>
                <w:sz w:val="22"/>
                <w:szCs w:val="22"/>
                <w:lang w:eastAsia="fr-FR"/>
              </w:rPr>
              <w:t>tour d’observation en prêt</w:t>
            </w:r>
            <w:r w:rsidR="00E91796">
              <w:rPr>
                <w:rFonts w:ascii="Arial" w:hAnsi="Arial" w:cs="Arial"/>
                <w:sz w:val="22"/>
                <w:szCs w:val="22"/>
                <w:lang w:eastAsia="fr-FR"/>
              </w:rPr>
              <w:t>-</w:t>
            </w:r>
            <w:r w:rsidR="00FA007E" w:rsidRPr="00DE22CB">
              <w:rPr>
                <w:rFonts w:ascii="Arial" w:hAnsi="Arial" w:cs="Arial"/>
                <w:sz w:val="22"/>
                <w:szCs w:val="22"/>
                <w:lang w:eastAsia="fr-FR"/>
              </w:rPr>
              <w:t>à</w:t>
            </w:r>
            <w:r w:rsidR="00E91796">
              <w:rPr>
                <w:rFonts w:ascii="Arial" w:hAnsi="Arial" w:cs="Arial"/>
                <w:sz w:val="22"/>
                <w:szCs w:val="22"/>
                <w:lang w:eastAsia="fr-FR"/>
              </w:rPr>
              <w:t>-</w:t>
            </w:r>
            <w:r w:rsidR="00FA007E" w:rsidRPr="00DE22CB">
              <w:rPr>
                <w:rFonts w:ascii="Arial" w:hAnsi="Arial" w:cs="Arial"/>
                <w:sz w:val="22"/>
                <w:szCs w:val="22"/>
                <w:lang w:eastAsia="fr-FR"/>
              </w:rPr>
              <w:t>camper dans</w:t>
            </w:r>
            <w:r>
              <w:rPr>
                <w:rFonts w:ascii="Arial" w:hAnsi="Arial" w:cs="Arial"/>
                <w:sz w:val="22"/>
                <w:szCs w:val="22"/>
                <w:lang w:eastAsia="fr-FR"/>
              </w:rPr>
              <w:t xml:space="preserve"> </w:t>
            </w:r>
            <w:r w:rsidR="00FA007E" w:rsidRPr="00DE22CB">
              <w:rPr>
                <w:rFonts w:ascii="Arial" w:hAnsi="Arial" w:cs="Arial"/>
                <w:sz w:val="22"/>
                <w:szCs w:val="22"/>
                <w:lang w:eastAsia="fr-FR"/>
              </w:rPr>
              <w:t>le but de faire l’interprétation de la faune</w:t>
            </w:r>
            <w:r>
              <w:rPr>
                <w:rFonts w:ascii="Arial" w:hAnsi="Arial" w:cs="Arial"/>
                <w:sz w:val="22"/>
                <w:szCs w:val="22"/>
                <w:lang w:eastAsia="fr-FR"/>
              </w:rPr>
              <w:t xml:space="preserve"> </w:t>
            </w:r>
            <w:r w:rsidR="00FA007E" w:rsidRPr="00DE22CB">
              <w:rPr>
                <w:rFonts w:ascii="Arial" w:hAnsi="Arial" w:cs="Arial"/>
                <w:sz w:val="22"/>
                <w:szCs w:val="22"/>
                <w:lang w:eastAsia="fr-FR"/>
              </w:rPr>
              <w:t>et de la flore d’un territoire agricole et</w:t>
            </w:r>
            <w:r>
              <w:rPr>
                <w:rFonts w:ascii="Arial" w:hAnsi="Arial" w:cs="Arial"/>
                <w:sz w:val="22"/>
                <w:szCs w:val="22"/>
                <w:lang w:eastAsia="fr-FR"/>
              </w:rPr>
              <w:t xml:space="preserve"> </w:t>
            </w:r>
            <w:r w:rsidR="00FA007E" w:rsidRPr="00FA007E">
              <w:rPr>
                <w:rFonts w:ascii="Arial" w:hAnsi="Arial" w:cs="Arial"/>
                <w:sz w:val="22"/>
                <w:szCs w:val="22"/>
                <w:lang w:eastAsia="fr-FR"/>
              </w:rPr>
              <w:t>forestier ancestra</w:t>
            </w:r>
            <w:r>
              <w:rPr>
                <w:rFonts w:ascii="Arial" w:hAnsi="Arial" w:cs="Arial"/>
                <w:sz w:val="22"/>
                <w:szCs w:val="22"/>
                <w:lang w:eastAsia="fr-FR"/>
              </w:rPr>
              <w:t>l</w:t>
            </w:r>
          </w:p>
        </w:tc>
        <w:tc>
          <w:tcPr>
            <w:tcW w:w="1842" w:type="dxa"/>
          </w:tcPr>
          <w:p w:rsidR="00A96A5C" w:rsidRPr="00187E8B" w:rsidRDefault="008912E8" w:rsidP="00D67E18">
            <w:pPr>
              <w:pStyle w:val="Paragraphedeliste"/>
              <w:ind w:left="0"/>
              <w:jc w:val="right"/>
              <w:rPr>
                <w:rFonts w:ascii="Arial" w:hAnsi="Arial" w:cs="Arial"/>
                <w:sz w:val="22"/>
                <w:szCs w:val="22"/>
                <w:lang w:val="fr-FR" w:eastAsia="fr-FR"/>
              </w:rPr>
            </w:pPr>
            <w:r>
              <w:rPr>
                <w:rFonts w:ascii="Arial" w:hAnsi="Arial" w:cs="Arial"/>
                <w:sz w:val="22"/>
                <w:szCs w:val="22"/>
                <w:lang w:val="fr-FR" w:eastAsia="fr-FR"/>
              </w:rPr>
              <w:t>1</w:t>
            </w:r>
            <w:r w:rsidR="002B0366">
              <w:rPr>
                <w:rFonts w:ascii="Arial" w:hAnsi="Arial" w:cs="Arial"/>
                <w:sz w:val="22"/>
                <w:szCs w:val="22"/>
                <w:lang w:val="fr-FR" w:eastAsia="fr-FR"/>
              </w:rPr>
              <w:t>2</w:t>
            </w:r>
            <w:r w:rsidR="00E9377F">
              <w:rPr>
                <w:rFonts w:ascii="Arial" w:hAnsi="Arial" w:cs="Arial"/>
                <w:sz w:val="22"/>
                <w:szCs w:val="22"/>
                <w:lang w:val="fr-FR" w:eastAsia="fr-FR"/>
              </w:rPr>
              <w:t> </w:t>
            </w:r>
            <w:r w:rsidR="002B0366">
              <w:rPr>
                <w:rFonts w:ascii="Arial" w:hAnsi="Arial" w:cs="Arial"/>
                <w:sz w:val="22"/>
                <w:szCs w:val="22"/>
                <w:lang w:val="fr-FR" w:eastAsia="fr-FR"/>
              </w:rPr>
              <w:t>206</w:t>
            </w:r>
            <w:r w:rsidR="00A96A5C" w:rsidRPr="00187E8B">
              <w:rPr>
                <w:rFonts w:ascii="Arial" w:hAnsi="Arial" w:cs="Arial"/>
                <w:sz w:val="22"/>
                <w:szCs w:val="22"/>
                <w:lang w:val="fr-FR" w:eastAsia="fr-FR"/>
              </w:rPr>
              <w:t> $</w:t>
            </w:r>
          </w:p>
        </w:tc>
      </w:tr>
      <w:tr w:rsidR="00A96A5C" w:rsidRPr="00187E8B" w:rsidTr="00EB235D">
        <w:tc>
          <w:tcPr>
            <w:tcW w:w="2694" w:type="dxa"/>
          </w:tcPr>
          <w:p w:rsidR="00DE22CB" w:rsidRPr="002040DE" w:rsidRDefault="00DE22CB" w:rsidP="00DE22CB">
            <w:pPr>
              <w:rPr>
                <w:rFonts w:ascii="Arial" w:hAnsi="Arial" w:cs="Arial"/>
                <w:sz w:val="22"/>
                <w:szCs w:val="22"/>
                <w:lang w:eastAsia="fr-FR"/>
              </w:rPr>
            </w:pPr>
            <w:proofErr w:type="spellStart"/>
            <w:r w:rsidRPr="002040DE">
              <w:rPr>
                <w:rFonts w:ascii="Arial" w:hAnsi="Arial" w:cs="Arial"/>
                <w:sz w:val="22"/>
                <w:szCs w:val="22"/>
                <w:lang w:eastAsia="fr-FR"/>
              </w:rPr>
              <w:t>Amishk</w:t>
            </w:r>
            <w:proofErr w:type="spellEnd"/>
            <w:r w:rsidR="00EB235D" w:rsidRPr="002040DE">
              <w:rPr>
                <w:rFonts w:ascii="Arial" w:hAnsi="Arial" w:cs="Arial"/>
                <w:sz w:val="22"/>
                <w:szCs w:val="22"/>
                <w:lang w:eastAsia="fr-FR"/>
              </w:rPr>
              <w:t xml:space="preserve"> A</w:t>
            </w:r>
            <w:r w:rsidRPr="002040DE">
              <w:rPr>
                <w:rFonts w:ascii="Arial" w:hAnsi="Arial" w:cs="Arial"/>
                <w:sz w:val="22"/>
                <w:szCs w:val="22"/>
                <w:lang w:eastAsia="fr-FR"/>
              </w:rPr>
              <w:t>ventures</w:t>
            </w:r>
          </w:p>
          <w:p w:rsidR="00A96A5C" w:rsidRPr="002040DE" w:rsidRDefault="00EB235D" w:rsidP="00DE22CB">
            <w:pPr>
              <w:pStyle w:val="Paragraphedeliste"/>
              <w:ind w:left="0"/>
              <w:rPr>
                <w:rFonts w:ascii="Arial" w:hAnsi="Arial" w:cs="Arial"/>
                <w:sz w:val="22"/>
                <w:szCs w:val="22"/>
                <w:lang w:val="fr-FR" w:eastAsia="fr-FR"/>
              </w:rPr>
            </w:pPr>
            <w:r w:rsidRPr="002040DE">
              <w:rPr>
                <w:rFonts w:ascii="Arial" w:hAnsi="Arial" w:cs="Arial"/>
                <w:sz w:val="22"/>
                <w:szCs w:val="22"/>
                <w:lang w:eastAsia="fr-FR"/>
              </w:rPr>
              <w:t>A</w:t>
            </w:r>
            <w:r w:rsidR="00DE22CB" w:rsidRPr="002040DE">
              <w:rPr>
                <w:rFonts w:ascii="Arial" w:hAnsi="Arial" w:cs="Arial"/>
                <w:sz w:val="22"/>
                <w:szCs w:val="22"/>
                <w:lang w:eastAsia="fr-FR"/>
              </w:rPr>
              <w:t>mérindiennes</w:t>
            </w:r>
          </w:p>
        </w:tc>
        <w:tc>
          <w:tcPr>
            <w:tcW w:w="5103" w:type="dxa"/>
            <w:shd w:val="clear" w:color="auto" w:fill="auto"/>
          </w:tcPr>
          <w:p w:rsidR="00A96A5C" w:rsidRPr="00187E8B" w:rsidRDefault="00DE22CB" w:rsidP="00E62DFC">
            <w:pPr>
              <w:autoSpaceDE w:val="0"/>
              <w:autoSpaceDN w:val="0"/>
              <w:adjustRightInd w:val="0"/>
              <w:jc w:val="both"/>
              <w:rPr>
                <w:rFonts w:ascii="Arial" w:hAnsi="Arial" w:cs="Arial"/>
                <w:color w:val="404040"/>
                <w:sz w:val="22"/>
                <w:szCs w:val="22"/>
              </w:rPr>
            </w:pPr>
            <w:r w:rsidRPr="00D67E18">
              <w:rPr>
                <w:rFonts w:ascii="Arial" w:hAnsi="Arial" w:cs="Arial"/>
                <w:sz w:val="22"/>
                <w:szCs w:val="22"/>
              </w:rPr>
              <w:t>Augment</w:t>
            </w:r>
            <w:r w:rsidR="00B54FC3">
              <w:rPr>
                <w:rFonts w:ascii="Arial" w:hAnsi="Arial" w:cs="Arial"/>
                <w:sz w:val="22"/>
                <w:szCs w:val="22"/>
              </w:rPr>
              <w:t>ation de</w:t>
            </w:r>
            <w:r w:rsidRPr="00D67E18">
              <w:rPr>
                <w:rFonts w:ascii="Arial" w:hAnsi="Arial" w:cs="Arial"/>
                <w:sz w:val="22"/>
                <w:szCs w:val="22"/>
              </w:rPr>
              <w:t xml:space="preserve"> la capacité d’hébergement du site </w:t>
            </w:r>
            <w:proofErr w:type="spellStart"/>
            <w:r w:rsidRPr="00D67E18">
              <w:rPr>
                <w:rFonts w:ascii="Arial" w:hAnsi="Arial" w:cs="Arial"/>
                <w:sz w:val="22"/>
                <w:szCs w:val="22"/>
              </w:rPr>
              <w:t>Amishk</w:t>
            </w:r>
            <w:proofErr w:type="spellEnd"/>
            <w:r w:rsidRPr="00D67E18">
              <w:rPr>
                <w:rFonts w:ascii="Arial" w:hAnsi="Arial" w:cs="Arial"/>
                <w:sz w:val="22"/>
                <w:szCs w:val="22"/>
              </w:rPr>
              <w:t xml:space="preserve"> par l</w:t>
            </w:r>
            <w:r w:rsidR="00E62DFC">
              <w:rPr>
                <w:rFonts w:ascii="Arial" w:hAnsi="Arial" w:cs="Arial"/>
                <w:sz w:val="22"/>
                <w:szCs w:val="22"/>
              </w:rPr>
              <w:t>’</w:t>
            </w:r>
            <w:r w:rsidRPr="00D67E18">
              <w:rPr>
                <w:rFonts w:ascii="Arial" w:hAnsi="Arial" w:cs="Arial"/>
                <w:sz w:val="22"/>
                <w:szCs w:val="22"/>
              </w:rPr>
              <w:t>ajout d</w:t>
            </w:r>
            <w:r w:rsidR="00E62DFC">
              <w:rPr>
                <w:rFonts w:ascii="Arial" w:hAnsi="Arial" w:cs="Arial"/>
                <w:sz w:val="22"/>
                <w:szCs w:val="22"/>
              </w:rPr>
              <w:t>’</w:t>
            </w:r>
            <w:r w:rsidRPr="00D67E18">
              <w:rPr>
                <w:rFonts w:ascii="Arial" w:hAnsi="Arial" w:cs="Arial"/>
                <w:sz w:val="22"/>
                <w:szCs w:val="22"/>
              </w:rPr>
              <w:t>un tipi</w:t>
            </w:r>
            <w:r w:rsidR="00E62DFC">
              <w:rPr>
                <w:rFonts w:ascii="Arial" w:hAnsi="Arial" w:cs="Arial"/>
                <w:sz w:val="22"/>
                <w:szCs w:val="22"/>
              </w:rPr>
              <w:t xml:space="preserve"> et</w:t>
            </w:r>
            <w:r w:rsidRPr="00D67E18">
              <w:rPr>
                <w:rFonts w:ascii="Arial" w:hAnsi="Arial" w:cs="Arial"/>
                <w:sz w:val="22"/>
                <w:szCs w:val="22"/>
              </w:rPr>
              <w:t xml:space="preserve"> d</w:t>
            </w:r>
            <w:r w:rsidR="00E62DFC">
              <w:rPr>
                <w:rFonts w:ascii="Arial" w:hAnsi="Arial" w:cs="Arial"/>
                <w:sz w:val="22"/>
                <w:szCs w:val="22"/>
              </w:rPr>
              <w:t>’</w:t>
            </w:r>
            <w:r w:rsidRPr="00D67E18">
              <w:rPr>
                <w:rFonts w:ascii="Arial" w:hAnsi="Arial" w:cs="Arial"/>
                <w:sz w:val="22"/>
                <w:szCs w:val="22"/>
              </w:rPr>
              <w:t>une tente de prospecteur</w:t>
            </w:r>
            <w:r w:rsidR="00E62DFC">
              <w:rPr>
                <w:rFonts w:ascii="Arial" w:hAnsi="Arial" w:cs="Arial"/>
                <w:sz w:val="22"/>
                <w:szCs w:val="22"/>
              </w:rPr>
              <w:t>,</w:t>
            </w:r>
            <w:r w:rsidRPr="00D67E18">
              <w:rPr>
                <w:rFonts w:ascii="Arial" w:hAnsi="Arial" w:cs="Arial"/>
                <w:sz w:val="22"/>
                <w:szCs w:val="22"/>
              </w:rPr>
              <w:t xml:space="preserve"> et </w:t>
            </w:r>
            <w:r w:rsidR="00B54FC3" w:rsidRPr="00D67E18">
              <w:rPr>
                <w:rFonts w:ascii="Arial" w:hAnsi="Arial" w:cs="Arial"/>
                <w:sz w:val="22"/>
                <w:szCs w:val="22"/>
              </w:rPr>
              <w:t>offr</w:t>
            </w:r>
            <w:r w:rsidR="00B54FC3">
              <w:rPr>
                <w:rFonts w:ascii="Arial" w:hAnsi="Arial" w:cs="Arial"/>
                <w:sz w:val="22"/>
                <w:szCs w:val="22"/>
              </w:rPr>
              <w:t>e</w:t>
            </w:r>
            <w:r w:rsidR="00B54FC3" w:rsidRPr="00D67E18">
              <w:rPr>
                <w:rFonts w:ascii="Arial" w:hAnsi="Arial" w:cs="Arial"/>
                <w:sz w:val="22"/>
                <w:szCs w:val="22"/>
              </w:rPr>
              <w:t xml:space="preserve"> </w:t>
            </w:r>
            <w:r w:rsidRPr="00D67E18">
              <w:rPr>
                <w:rFonts w:ascii="Arial" w:hAnsi="Arial" w:cs="Arial"/>
                <w:sz w:val="22"/>
                <w:szCs w:val="22"/>
              </w:rPr>
              <w:t>de nouveaux services tels qu’une boutique d</w:t>
            </w:r>
            <w:r w:rsidR="00E62DFC">
              <w:rPr>
                <w:rFonts w:ascii="Arial" w:hAnsi="Arial" w:cs="Arial"/>
                <w:sz w:val="22"/>
                <w:szCs w:val="22"/>
              </w:rPr>
              <w:t>’</w:t>
            </w:r>
            <w:r w:rsidRPr="00D67E18">
              <w:rPr>
                <w:rFonts w:ascii="Arial" w:hAnsi="Arial" w:cs="Arial"/>
                <w:sz w:val="22"/>
                <w:szCs w:val="22"/>
              </w:rPr>
              <w:t xml:space="preserve">artisanat et un grand </w:t>
            </w:r>
            <w:proofErr w:type="spellStart"/>
            <w:r w:rsidR="00AC7BEB" w:rsidRPr="009347D6">
              <w:rPr>
                <w:rFonts w:ascii="Arial" w:hAnsi="Arial" w:cs="Arial"/>
                <w:i/>
                <w:sz w:val="22"/>
                <w:szCs w:val="22"/>
              </w:rPr>
              <w:t>shaputuan</w:t>
            </w:r>
            <w:proofErr w:type="spellEnd"/>
            <w:r w:rsidRPr="00D67E18">
              <w:rPr>
                <w:rFonts w:ascii="Arial" w:hAnsi="Arial" w:cs="Arial"/>
                <w:sz w:val="22"/>
                <w:szCs w:val="22"/>
              </w:rPr>
              <w:t xml:space="preserve"> (lieu de rencontre)</w:t>
            </w:r>
          </w:p>
        </w:tc>
        <w:tc>
          <w:tcPr>
            <w:tcW w:w="1842" w:type="dxa"/>
          </w:tcPr>
          <w:p w:rsidR="00A96A5C" w:rsidRPr="00187E8B" w:rsidRDefault="008912E8" w:rsidP="00D67E18">
            <w:pPr>
              <w:pStyle w:val="Paragraphedeliste"/>
              <w:ind w:left="0"/>
              <w:jc w:val="right"/>
              <w:rPr>
                <w:rFonts w:ascii="Arial" w:hAnsi="Arial" w:cs="Arial"/>
                <w:sz w:val="22"/>
                <w:szCs w:val="22"/>
                <w:lang w:val="fr-FR" w:eastAsia="fr-FR"/>
              </w:rPr>
            </w:pPr>
            <w:r>
              <w:rPr>
                <w:rFonts w:ascii="Arial" w:hAnsi="Arial" w:cs="Arial"/>
                <w:sz w:val="22"/>
                <w:szCs w:val="22"/>
                <w:lang w:val="fr-FR" w:eastAsia="fr-FR"/>
              </w:rPr>
              <w:t>1</w:t>
            </w:r>
            <w:r w:rsidR="002B0366">
              <w:rPr>
                <w:rFonts w:ascii="Arial" w:hAnsi="Arial" w:cs="Arial"/>
                <w:sz w:val="22"/>
                <w:szCs w:val="22"/>
                <w:lang w:val="fr-FR" w:eastAsia="fr-FR"/>
              </w:rPr>
              <w:t>1</w:t>
            </w:r>
            <w:r w:rsidR="00E9377F">
              <w:rPr>
                <w:rFonts w:ascii="Arial" w:hAnsi="Arial" w:cs="Arial"/>
                <w:sz w:val="22"/>
                <w:szCs w:val="22"/>
                <w:lang w:val="fr-FR" w:eastAsia="fr-FR"/>
              </w:rPr>
              <w:t> </w:t>
            </w:r>
            <w:r>
              <w:rPr>
                <w:rFonts w:ascii="Arial" w:hAnsi="Arial" w:cs="Arial"/>
                <w:sz w:val="22"/>
                <w:szCs w:val="22"/>
                <w:lang w:val="fr-FR" w:eastAsia="fr-FR"/>
              </w:rPr>
              <w:t>37</w:t>
            </w:r>
            <w:r w:rsidR="002B0366">
              <w:rPr>
                <w:rFonts w:ascii="Arial" w:hAnsi="Arial" w:cs="Arial"/>
                <w:sz w:val="22"/>
                <w:szCs w:val="22"/>
                <w:lang w:val="fr-FR" w:eastAsia="fr-FR"/>
              </w:rPr>
              <w:t>6</w:t>
            </w:r>
            <w:r w:rsidR="00A96A5C" w:rsidRPr="00187E8B">
              <w:rPr>
                <w:rFonts w:ascii="Arial" w:hAnsi="Arial" w:cs="Arial"/>
                <w:sz w:val="22"/>
                <w:szCs w:val="22"/>
                <w:lang w:val="fr-FR" w:eastAsia="fr-FR"/>
              </w:rPr>
              <w:t> $</w:t>
            </w:r>
          </w:p>
        </w:tc>
      </w:tr>
      <w:tr w:rsidR="00A96A5C" w:rsidRPr="00187E8B" w:rsidTr="00EB235D">
        <w:tc>
          <w:tcPr>
            <w:tcW w:w="2694" w:type="dxa"/>
          </w:tcPr>
          <w:p w:rsidR="00E9377F" w:rsidRPr="002040DE" w:rsidRDefault="00E9377F" w:rsidP="00E9377F">
            <w:pPr>
              <w:rPr>
                <w:rFonts w:ascii="Arial" w:hAnsi="Arial" w:cs="Arial"/>
                <w:sz w:val="22"/>
                <w:szCs w:val="22"/>
                <w:lang w:eastAsia="fr-FR"/>
              </w:rPr>
            </w:pPr>
            <w:r w:rsidRPr="002040DE">
              <w:rPr>
                <w:rFonts w:ascii="Arial" w:hAnsi="Arial" w:cs="Arial"/>
                <w:sz w:val="22"/>
                <w:szCs w:val="22"/>
                <w:lang w:eastAsia="fr-FR"/>
              </w:rPr>
              <w:t>Association forestière</w:t>
            </w:r>
          </w:p>
          <w:p w:rsidR="00A96A5C" w:rsidRPr="002040DE" w:rsidRDefault="00E9377F" w:rsidP="00E9377F">
            <w:pPr>
              <w:pStyle w:val="Paragraphedeliste"/>
              <w:ind w:left="0"/>
              <w:rPr>
                <w:rFonts w:ascii="Arial" w:hAnsi="Arial" w:cs="Arial"/>
                <w:sz w:val="22"/>
                <w:szCs w:val="22"/>
                <w:lang w:val="fr-FR" w:eastAsia="fr-FR"/>
              </w:rPr>
            </w:pPr>
            <w:r w:rsidRPr="002040DE">
              <w:rPr>
                <w:rFonts w:ascii="Arial" w:hAnsi="Arial" w:cs="Arial"/>
                <w:sz w:val="22"/>
                <w:szCs w:val="22"/>
                <w:lang w:eastAsia="fr-FR"/>
              </w:rPr>
              <w:t>de Lanaudière</w:t>
            </w:r>
          </w:p>
        </w:tc>
        <w:tc>
          <w:tcPr>
            <w:tcW w:w="5103" w:type="dxa"/>
          </w:tcPr>
          <w:p w:rsidR="00A96A5C" w:rsidRPr="00187E8B" w:rsidRDefault="006B1357" w:rsidP="00E62DFC">
            <w:pPr>
              <w:jc w:val="both"/>
              <w:rPr>
                <w:lang w:val="fr-FR" w:eastAsia="fr-FR"/>
              </w:rPr>
            </w:pPr>
            <w:r>
              <w:rPr>
                <w:rFonts w:ascii="Arial" w:hAnsi="Arial" w:cs="Arial"/>
                <w:sz w:val="22"/>
                <w:szCs w:val="22"/>
                <w:lang w:eastAsia="fr-FR"/>
              </w:rPr>
              <w:t>A</w:t>
            </w:r>
            <w:r w:rsidR="00E9377F" w:rsidRPr="00E9377F">
              <w:rPr>
                <w:rFonts w:ascii="Arial" w:hAnsi="Arial" w:cs="Arial"/>
                <w:sz w:val="22"/>
                <w:szCs w:val="22"/>
                <w:lang w:eastAsia="fr-FR"/>
              </w:rPr>
              <w:t>ctualis</w:t>
            </w:r>
            <w:r w:rsidR="00B54FC3">
              <w:rPr>
                <w:rFonts w:ascii="Arial" w:hAnsi="Arial" w:cs="Arial"/>
                <w:sz w:val="22"/>
                <w:szCs w:val="22"/>
                <w:lang w:eastAsia="fr-FR"/>
              </w:rPr>
              <w:t>ation</w:t>
            </w:r>
            <w:r w:rsidR="00E9377F" w:rsidRPr="00E9377F">
              <w:rPr>
                <w:rFonts w:ascii="Arial" w:hAnsi="Arial" w:cs="Arial"/>
                <w:sz w:val="22"/>
                <w:szCs w:val="22"/>
                <w:lang w:eastAsia="fr-FR"/>
              </w:rPr>
              <w:t xml:space="preserve"> et réalis</w:t>
            </w:r>
            <w:r w:rsidR="00B54FC3">
              <w:rPr>
                <w:rFonts w:ascii="Arial" w:hAnsi="Arial" w:cs="Arial"/>
                <w:sz w:val="22"/>
                <w:szCs w:val="22"/>
                <w:lang w:eastAsia="fr-FR"/>
              </w:rPr>
              <w:t>ation</w:t>
            </w:r>
            <w:r w:rsidR="00E9377F" w:rsidRPr="00E9377F">
              <w:rPr>
                <w:rFonts w:ascii="Arial" w:hAnsi="Arial" w:cs="Arial"/>
                <w:sz w:val="22"/>
                <w:szCs w:val="22"/>
                <w:lang w:eastAsia="fr-FR"/>
              </w:rPr>
              <w:t xml:space="preserve"> </w:t>
            </w:r>
            <w:r w:rsidR="00B54FC3">
              <w:rPr>
                <w:rFonts w:ascii="Arial" w:hAnsi="Arial" w:cs="Arial"/>
                <w:sz w:val="22"/>
                <w:szCs w:val="22"/>
                <w:lang w:eastAsia="fr-FR"/>
              </w:rPr>
              <w:t>d’</w:t>
            </w:r>
            <w:r w:rsidR="00E9377F" w:rsidRPr="00E9377F">
              <w:rPr>
                <w:rFonts w:ascii="Arial" w:hAnsi="Arial" w:cs="Arial"/>
                <w:sz w:val="22"/>
                <w:szCs w:val="22"/>
                <w:lang w:eastAsia="fr-FR"/>
              </w:rPr>
              <w:t xml:space="preserve">une étude de faisabilité et </w:t>
            </w:r>
            <w:r w:rsidR="00B54FC3">
              <w:rPr>
                <w:rFonts w:ascii="Arial" w:hAnsi="Arial" w:cs="Arial"/>
                <w:sz w:val="22"/>
                <w:szCs w:val="22"/>
                <w:lang w:eastAsia="fr-FR"/>
              </w:rPr>
              <w:t>d’</w:t>
            </w:r>
            <w:r w:rsidR="00E9377F" w:rsidRPr="00E9377F">
              <w:rPr>
                <w:rFonts w:ascii="Arial" w:hAnsi="Arial" w:cs="Arial"/>
                <w:sz w:val="22"/>
                <w:szCs w:val="22"/>
                <w:lang w:eastAsia="fr-FR"/>
              </w:rPr>
              <w:t>un plan directeur pour</w:t>
            </w:r>
            <w:r w:rsidR="00E9377F">
              <w:rPr>
                <w:rFonts w:ascii="Arial" w:hAnsi="Arial" w:cs="Arial"/>
                <w:sz w:val="22"/>
                <w:szCs w:val="22"/>
                <w:lang w:eastAsia="fr-FR"/>
              </w:rPr>
              <w:t xml:space="preserve"> </w:t>
            </w:r>
            <w:r w:rsidR="00E9377F" w:rsidRPr="00E9377F">
              <w:rPr>
                <w:rFonts w:ascii="Arial" w:hAnsi="Arial" w:cs="Arial"/>
                <w:sz w:val="22"/>
                <w:szCs w:val="22"/>
                <w:lang w:eastAsia="fr-FR"/>
              </w:rPr>
              <w:t>développer un produit d’appel</w:t>
            </w:r>
            <w:r w:rsidR="00E9377F">
              <w:rPr>
                <w:rFonts w:ascii="Arial" w:hAnsi="Arial" w:cs="Arial"/>
                <w:sz w:val="22"/>
                <w:szCs w:val="22"/>
                <w:lang w:eastAsia="fr-FR"/>
              </w:rPr>
              <w:t xml:space="preserve"> </w:t>
            </w:r>
            <w:r w:rsidR="00E9377F" w:rsidRPr="00E9377F">
              <w:rPr>
                <w:rFonts w:ascii="Arial" w:hAnsi="Arial" w:cs="Arial"/>
                <w:sz w:val="22"/>
                <w:szCs w:val="22"/>
                <w:lang w:eastAsia="fr-FR"/>
              </w:rPr>
              <w:t>récréotouristique</w:t>
            </w:r>
            <w:r w:rsidR="00E62DFC">
              <w:rPr>
                <w:rFonts w:ascii="Arial" w:hAnsi="Arial" w:cs="Arial"/>
                <w:sz w:val="22"/>
                <w:szCs w:val="22"/>
                <w:lang w:eastAsia="fr-FR"/>
              </w:rPr>
              <w:t> </w:t>
            </w:r>
            <w:r w:rsidR="00E9377F" w:rsidRPr="00E9377F">
              <w:rPr>
                <w:rFonts w:ascii="Arial" w:hAnsi="Arial" w:cs="Arial"/>
                <w:sz w:val="22"/>
                <w:szCs w:val="22"/>
                <w:lang w:eastAsia="fr-FR"/>
              </w:rPr>
              <w:t xml:space="preserve">: </w:t>
            </w:r>
            <w:proofErr w:type="spellStart"/>
            <w:r w:rsidR="00E9377F" w:rsidRPr="00E9377F">
              <w:rPr>
                <w:rFonts w:ascii="Arial" w:hAnsi="Arial" w:cs="Arial"/>
                <w:sz w:val="22"/>
                <w:szCs w:val="22"/>
                <w:lang w:eastAsia="fr-FR"/>
              </w:rPr>
              <w:t>Arboria</w:t>
            </w:r>
            <w:proofErr w:type="spellEnd"/>
            <w:r w:rsidR="00E9377F" w:rsidRPr="00E9377F">
              <w:rPr>
                <w:rFonts w:ascii="Arial" w:hAnsi="Arial" w:cs="Arial"/>
                <w:sz w:val="22"/>
                <w:szCs w:val="22"/>
                <w:lang w:eastAsia="fr-FR"/>
              </w:rPr>
              <w:t>, vitrine de la</w:t>
            </w:r>
            <w:r w:rsidR="00B54FC3">
              <w:rPr>
                <w:rFonts w:ascii="Arial" w:hAnsi="Arial" w:cs="Arial"/>
                <w:sz w:val="22"/>
                <w:szCs w:val="22"/>
                <w:lang w:eastAsia="fr-FR"/>
              </w:rPr>
              <w:t xml:space="preserve"> </w:t>
            </w:r>
            <w:r w:rsidR="00E9377F" w:rsidRPr="00B72BA9">
              <w:rPr>
                <w:rFonts w:ascii="Arial" w:hAnsi="Arial" w:cs="Arial"/>
                <w:sz w:val="22"/>
                <w:szCs w:val="22"/>
                <w:lang w:eastAsia="fr-FR"/>
              </w:rPr>
              <w:t>forêt et du bois</w:t>
            </w:r>
          </w:p>
        </w:tc>
        <w:tc>
          <w:tcPr>
            <w:tcW w:w="1842" w:type="dxa"/>
          </w:tcPr>
          <w:p w:rsidR="00A96A5C" w:rsidRPr="00187E8B" w:rsidRDefault="008912E8" w:rsidP="00D67E18">
            <w:pPr>
              <w:pStyle w:val="Paragraphedeliste"/>
              <w:ind w:left="0"/>
              <w:jc w:val="right"/>
              <w:rPr>
                <w:rFonts w:ascii="Arial" w:hAnsi="Arial" w:cs="Arial"/>
                <w:sz w:val="22"/>
                <w:szCs w:val="22"/>
                <w:lang w:val="fr-FR" w:eastAsia="fr-FR"/>
              </w:rPr>
            </w:pPr>
            <w:r>
              <w:rPr>
                <w:rFonts w:ascii="Arial" w:hAnsi="Arial" w:cs="Arial"/>
                <w:sz w:val="22"/>
                <w:szCs w:val="22"/>
                <w:lang w:val="fr-FR" w:eastAsia="fr-FR"/>
              </w:rPr>
              <w:t>1</w:t>
            </w:r>
            <w:r w:rsidR="002B0366">
              <w:rPr>
                <w:rFonts w:ascii="Arial" w:hAnsi="Arial" w:cs="Arial"/>
                <w:sz w:val="22"/>
                <w:szCs w:val="22"/>
                <w:lang w:val="fr-FR" w:eastAsia="fr-FR"/>
              </w:rPr>
              <w:t>5 000</w:t>
            </w:r>
            <w:r w:rsidR="00A96A5C" w:rsidRPr="00187E8B">
              <w:rPr>
                <w:rFonts w:ascii="Arial" w:hAnsi="Arial" w:cs="Arial"/>
                <w:sz w:val="22"/>
                <w:szCs w:val="22"/>
                <w:lang w:val="fr-FR" w:eastAsia="fr-FR"/>
              </w:rPr>
              <w:t> $</w:t>
            </w:r>
          </w:p>
        </w:tc>
      </w:tr>
      <w:tr w:rsidR="004B3FD6" w:rsidRPr="00187E8B" w:rsidTr="00EB235D">
        <w:tc>
          <w:tcPr>
            <w:tcW w:w="2694" w:type="dxa"/>
          </w:tcPr>
          <w:p w:rsidR="004B3FD6" w:rsidRPr="002040DE" w:rsidRDefault="00E9377F" w:rsidP="000F1458">
            <w:pPr>
              <w:pStyle w:val="Paragraphedeliste"/>
              <w:ind w:left="0"/>
              <w:rPr>
                <w:rFonts w:ascii="Arial" w:hAnsi="Arial" w:cs="Arial"/>
                <w:sz w:val="22"/>
                <w:szCs w:val="22"/>
                <w:lang w:val="fr-FR" w:eastAsia="fr-FR"/>
              </w:rPr>
            </w:pPr>
            <w:r w:rsidRPr="002040DE">
              <w:rPr>
                <w:rFonts w:ascii="Arial" w:hAnsi="Arial" w:cs="Arial"/>
                <w:sz w:val="22"/>
                <w:szCs w:val="22"/>
                <w:lang w:eastAsia="fr-FR"/>
              </w:rPr>
              <w:t>Château Joliette</w:t>
            </w:r>
          </w:p>
        </w:tc>
        <w:tc>
          <w:tcPr>
            <w:tcW w:w="5103" w:type="dxa"/>
          </w:tcPr>
          <w:p w:rsidR="004B3FD6" w:rsidRPr="00763799" w:rsidRDefault="00763799" w:rsidP="00A26C0C">
            <w:pPr>
              <w:jc w:val="both"/>
              <w:rPr>
                <w:rFonts w:ascii="Arial" w:hAnsi="Arial" w:cs="Arial"/>
                <w:sz w:val="22"/>
                <w:szCs w:val="22"/>
                <w:lang w:eastAsia="fr-FR"/>
              </w:rPr>
            </w:pPr>
            <w:r>
              <w:rPr>
                <w:rFonts w:ascii="Arial" w:hAnsi="Arial" w:cs="Arial"/>
                <w:sz w:val="22"/>
                <w:szCs w:val="22"/>
                <w:lang w:eastAsia="fr-FR"/>
              </w:rPr>
              <w:t>C</w:t>
            </w:r>
            <w:r w:rsidR="00E9377F" w:rsidRPr="00763799">
              <w:rPr>
                <w:rFonts w:ascii="Arial" w:hAnsi="Arial" w:cs="Arial"/>
                <w:sz w:val="22"/>
                <w:szCs w:val="22"/>
                <w:lang w:eastAsia="fr-FR"/>
              </w:rPr>
              <w:t>onstru</w:t>
            </w:r>
            <w:r w:rsidR="00B54FC3">
              <w:rPr>
                <w:rFonts w:ascii="Arial" w:hAnsi="Arial" w:cs="Arial"/>
                <w:sz w:val="22"/>
                <w:szCs w:val="22"/>
                <w:lang w:eastAsia="fr-FR"/>
              </w:rPr>
              <w:t>ction</w:t>
            </w:r>
            <w:r w:rsidR="00E9377F" w:rsidRPr="00763799">
              <w:rPr>
                <w:rFonts w:ascii="Arial" w:hAnsi="Arial" w:cs="Arial"/>
                <w:sz w:val="22"/>
                <w:szCs w:val="22"/>
                <w:lang w:eastAsia="fr-FR"/>
              </w:rPr>
              <w:t xml:space="preserve"> </w:t>
            </w:r>
            <w:r w:rsidR="00B54FC3">
              <w:rPr>
                <w:rFonts w:ascii="Arial" w:hAnsi="Arial" w:cs="Arial"/>
                <w:sz w:val="22"/>
                <w:szCs w:val="22"/>
                <w:lang w:eastAsia="fr-FR"/>
              </w:rPr>
              <w:t>d’</w:t>
            </w:r>
            <w:r w:rsidR="00E9377F" w:rsidRPr="00763799">
              <w:rPr>
                <w:rFonts w:ascii="Arial" w:hAnsi="Arial" w:cs="Arial"/>
                <w:sz w:val="22"/>
                <w:szCs w:val="22"/>
                <w:lang w:eastAsia="fr-FR"/>
              </w:rPr>
              <w:t>une aile supplémentaire au Château Joliette</w:t>
            </w:r>
            <w:r>
              <w:rPr>
                <w:rFonts w:ascii="Arial" w:hAnsi="Arial" w:cs="Arial"/>
                <w:sz w:val="22"/>
                <w:szCs w:val="22"/>
                <w:lang w:eastAsia="fr-FR"/>
              </w:rPr>
              <w:t xml:space="preserve"> </w:t>
            </w:r>
            <w:r w:rsidR="00E9377F" w:rsidRPr="00E9377F">
              <w:rPr>
                <w:rFonts w:ascii="Arial" w:hAnsi="Arial" w:cs="Arial"/>
                <w:sz w:val="22"/>
                <w:szCs w:val="22"/>
                <w:lang w:eastAsia="fr-FR"/>
              </w:rPr>
              <w:t>comprenant 30</w:t>
            </w:r>
            <w:r w:rsidR="00A26C0C">
              <w:rPr>
                <w:rFonts w:ascii="Arial" w:hAnsi="Arial" w:cs="Arial"/>
                <w:sz w:val="22"/>
                <w:szCs w:val="22"/>
                <w:lang w:eastAsia="fr-FR"/>
              </w:rPr>
              <w:t> </w:t>
            </w:r>
            <w:r w:rsidR="00E9377F" w:rsidRPr="00E9377F">
              <w:rPr>
                <w:rFonts w:ascii="Arial" w:hAnsi="Arial" w:cs="Arial"/>
                <w:sz w:val="22"/>
                <w:szCs w:val="22"/>
                <w:lang w:eastAsia="fr-FR"/>
              </w:rPr>
              <w:t>nouvelles chambres</w:t>
            </w:r>
          </w:p>
        </w:tc>
        <w:tc>
          <w:tcPr>
            <w:tcW w:w="1842" w:type="dxa"/>
          </w:tcPr>
          <w:p w:rsidR="004B3FD6" w:rsidRPr="00187E8B" w:rsidRDefault="002B0366" w:rsidP="00D67E18">
            <w:pPr>
              <w:pStyle w:val="Paragraphedeliste"/>
              <w:ind w:left="0"/>
              <w:jc w:val="right"/>
              <w:rPr>
                <w:rFonts w:ascii="Arial" w:hAnsi="Arial" w:cs="Arial"/>
                <w:sz w:val="22"/>
                <w:szCs w:val="22"/>
                <w:lang w:val="fr-FR" w:eastAsia="fr-FR"/>
              </w:rPr>
            </w:pPr>
            <w:r>
              <w:rPr>
                <w:rFonts w:ascii="Arial" w:hAnsi="Arial" w:cs="Arial"/>
                <w:sz w:val="22"/>
                <w:szCs w:val="22"/>
                <w:lang w:val="fr-FR" w:eastAsia="fr-FR"/>
              </w:rPr>
              <w:t>80 000</w:t>
            </w:r>
            <w:r w:rsidR="00763799">
              <w:rPr>
                <w:rFonts w:ascii="Arial" w:hAnsi="Arial" w:cs="Arial"/>
                <w:sz w:val="22"/>
                <w:szCs w:val="22"/>
                <w:lang w:val="fr-FR" w:eastAsia="fr-FR"/>
              </w:rPr>
              <w:t> $</w:t>
            </w:r>
          </w:p>
        </w:tc>
      </w:tr>
      <w:tr w:rsidR="004B3FD6" w:rsidRPr="00187E8B" w:rsidTr="00EB235D">
        <w:tc>
          <w:tcPr>
            <w:tcW w:w="2694" w:type="dxa"/>
          </w:tcPr>
          <w:p w:rsidR="004B3FD6" w:rsidRPr="002040DE" w:rsidRDefault="00763799" w:rsidP="000F1458">
            <w:pPr>
              <w:pStyle w:val="Paragraphedeliste"/>
              <w:ind w:left="0"/>
              <w:rPr>
                <w:rFonts w:ascii="Arial" w:hAnsi="Arial" w:cs="Arial"/>
                <w:sz w:val="22"/>
                <w:szCs w:val="22"/>
                <w:lang w:val="fr-FR" w:eastAsia="fr-FR"/>
              </w:rPr>
            </w:pPr>
            <w:r w:rsidRPr="002040DE">
              <w:rPr>
                <w:rFonts w:ascii="Arial" w:hAnsi="Arial" w:cs="Arial"/>
                <w:sz w:val="22"/>
                <w:szCs w:val="22"/>
                <w:lang w:eastAsia="fr-FR"/>
              </w:rPr>
              <w:t xml:space="preserve">Domaine </w:t>
            </w:r>
            <w:proofErr w:type="spellStart"/>
            <w:r w:rsidRPr="002040DE">
              <w:rPr>
                <w:rFonts w:ascii="Arial" w:hAnsi="Arial" w:cs="Arial"/>
                <w:sz w:val="22"/>
                <w:szCs w:val="22"/>
                <w:lang w:eastAsia="fr-FR"/>
              </w:rPr>
              <w:t>Natur</w:t>
            </w:r>
            <w:r w:rsidR="00E62DFC">
              <w:rPr>
                <w:rFonts w:ascii="Arial" w:hAnsi="Arial" w:cs="Arial"/>
                <w:sz w:val="22"/>
                <w:szCs w:val="22"/>
                <w:lang w:eastAsia="fr-FR"/>
              </w:rPr>
              <w:t>’</w:t>
            </w:r>
            <w:r w:rsidRPr="002040DE">
              <w:rPr>
                <w:rFonts w:ascii="Arial" w:hAnsi="Arial" w:cs="Arial"/>
                <w:sz w:val="22"/>
                <w:szCs w:val="22"/>
                <w:lang w:eastAsia="fr-FR"/>
              </w:rPr>
              <w:t>Eau</w:t>
            </w:r>
            <w:proofErr w:type="spellEnd"/>
          </w:p>
        </w:tc>
        <w:tc>
          <w:tcPr>
            <w:tcW w:w="5103" w:type="dxa"/>
          </w:tcPr>
          <w:p w:rsidR="004B3FD6" w:rsidRPr="00FE0B94" w:rsidRDefault="00A7193D" w:rsidP="00A26C0C">
            <w:pPr>
              <w:jc w:val="both"/>
              <w:rPr>
                <w:rFonts w:ascii="Arial" w:hAnsi="Arial" w:cs="Arial"/>
                <w:sz w:val="22"/>
                <w:szCs w:val="22"/>
                <w:lang w:eastAsia="fr-FR"/>
              </w:rPr>
            </w:pPr>
            <w:r>
              <w:rPr>
                <w:rFonts w:ascii="Arial" w:hAnsi="Arial" w:cs="Arial"/>
                <w:sz w:val="22"/>
                <w:szCs w:val="22"/>
                <w:lang w:eastAsia="fr-FR"/>
              </w:rPr>
              <w:t>Construction de</w:t>
            </w:r>
            <w:r w:rsidR="00763799" w:rsidRPr="00FE0B94">
              <w:rPr>
                <w:rFonts w:ascii="Arial" w:hAnsi="Arial" w:cs="Arial"/>
                <w:sz w:val="22"/>
                <w:szCs w:val="22"/>
                <w:lang w:eastAsia="fr-FR"/>
              </w:rPr>
              <w:t xml:space="preserve"> 4</w:t>
            </w:r>
            <w:r w:rsidR="00A26C0C">
              <w:rPr>
                <w:rFonts w:ascii="Arial" w:hAnsi="Arial" w:cs="Arial"/>
                <w:sz w:val="22"/>
                <w:szCs w:val="22"/>
                <w:lang w:eastAsia="fr-FR"/>
              </w:rPr>
              <w:t> </w:t>
            </w:r>
            <w:proofErr w:type="spellStart"/>
            <w:r w:rsidR="00763799" w:rsidRPr="00FE0B94">
              <w:rPr>
                <w:rFonts w:ascii="Arial" w:hAnsi="Arial" w:cs="Arial"/>
                <w:sz w:val="22"/>
                <w:szCs w:val="22"/>
                <w:lang w:eastAsia="fr-FR"/>
              </w:rPr>
              <w:t>minichalets</w:t>
            </w:r>
            <w:proofErr w:type="spellEnd"/>
            <w:r w:rsidR="00763799" w:rsidRPr="00FE0B94">
              <w:rPr>
                <w:rFonts w:ascii="Arial" w:hAnsi="Arial" w:cs="Arial"/>
                <w:sz w:val="22"/>
                <w:szCs w:val="22"/>
                <w:lang w:eastAsia="fr-FR"/>
              </w:rPr>
              <w:t xml:space="preserve"> à proximité du spa </w:t>
            </w:r>
            <w:proofErr w:type="spellStart"/>
            <w:r w:rsidR="00763799" w:rsidRPr="00FE0B94">
              <w:rPr>
                <w:rFonts w:ascii="Arial" w:hAnsi="Arial" w:cs="Arial"/>
                <w:sz w:val="22"/>
                <w:szCs w:val="22"/>
                <w:lang w:eastAsia="fr-FR"/>
              </w:rPr>
              <w:t>Natur’</w:t>
            </w:r>
            <w:r w:rsidR="00E62DFC">
              <w:rPr>
                <w:rFonts w:ascii="Arial" w:hAnsi="Arial" w:cs="Arial"/>
                <w:sz w:val="22"/>
                <w:szCs w:val="22"/>
                <w:lang w:eastAsia="fr-FR"/>
              </w:rPr>
              <w:t>E</w:t>
            </w:r>
            <w:r w:rsidR="00763799" w:rsidRPr="00FE0B94">
              <w:rPr>
                <w:rFonts w:ascii="Arial" w:hAnsi="Arial" w:cs="Arial"/>
                <w:sz w:val="22"/>
                <w:szCs w:val="22"/>
                <w:lang w:eastAsia="fr-FR"/>
              </w:rPr>
              <w:t>au</w:t>
            </w:r>
            <w:proofErr w:type="spellEnd"/>
            <w:r w:rsidR="00763799" w:rsidRPr="00FE0B94">
              <w:rPr>
                <w:rFonts w:ascii="Arial" w:hAnsi="Arial" w:cs="Arial"/>
                <w:sz w:val="22"/>
                <w:szCs w:val="22"/>
                <w:lang w:eastAsia="fr-FR"/>
              </w:rPr>
              <w:t xml:space="preserve"> à Mandeville</w:t>
            </w:r>
          </w:p>
        </w:tc>
        <w:tc>
          <w:tcPr>
            <w:tcW w:w="1842" w:type="dxa"/>
          </w:tcPr>
          <w:p w:rsidR="004B3FD6" w:rsidRPr="00FE0B94" w:rsidRDefault="002B0366" w:rsidP="00D67E18">
            <w:pPr>
              <w:pStyle w:val="Paragraphedeliste"/>
              <w:ind w:left="0"/>
              <w:jc w:val="right"/>
              <w:rPr>
                <w:rFonts w:ascii="Arial" w:hAnsi="Arial" w:cs="Arial"/>
                <w:sz w:val="22"/>
                <w:szCs w:val="22"/>
                <w:lang w:val="fr-FR" w:eastAsia="fr-FR"/>
              </w:rPr>
            </w:pPr>
            <w:r w:rsidRPr="00FE0B94">
              <w:rPr>
                <w:rFonts w:ascii="Arial" w:hAnsi="Arial" w:cs="Arial"/>
                <w:sz w:val="22"/>
                <w:szCs w:val="22"/>
                <w:lang w:val="fr-FR" w:eastAsia="fr-FR"/>
              </w:rPr>
              <w:t>80 000</w:t>
            </w:r>
            <w:r w:rsidR="008912E8" w:rsidRPr="00FE0B94">
              <w:rPr>
                <w:rFonts w:ascii="Arial" w:hAnsi="Arial" w:cs="Arial"/>
                <w:sz w:val="22"/>
                <w:szCs w:val="22"/>
                <w:lang w:val="fr-FR" w:eastAsia="fr-FR"/>
              </w:rPr>
              <w:t> $</w:t>
            </w:r>
          </w:p>
        </w:tc>
      </w:tr>
      <w:tr w:rsidR="004B3FD6" w:rsidRPr="00187E8B" w:rsidTr="00EB235D">
        <w:tc>
          <w:tcPr>
            <w:tcW w:w="2694" w:type="dxa"/>
          </w:tcPr>
          <w:p w:rsidR="00763799" w:rsidRPr="002040DE" w:rsidRDefault="00763799" w:rsidP="00763799">
            <w:pPr>
              <w:rPr>
                <w:rFonts w:ascii="Arial" w:hAnsi="Arial" w:cs="Arial"/>
                <w:sz w:val="22"/>
                <w:szCs w:val="22"/>
                <w:lang w:eastAsia="fr-FR"/>
              </w:rPr>
            </w:pPr>
            <w:r w:rsidRPr="002040DE">
              <w:rPr>
                <w:rFonts w:ascii="Arial" w:hAnsi="Arial" w:cs="Arial"/>
                <w:sz w:val="22"/>
                <w:szCs w:val="22"/>
                <w:lang w:eastAsia="fr-FR"/>
              </w:rPr>
              <w:t>Festival international</w:t>
            </w:r>
          </w:p>
          <w:p w:rsidR="004B3FD6" w:rsidRPr="002040DE" w:rsidRDefault="00763799" w:rsidP="00763799">
            <w:pPr>
              <w:pStyle w:val="Paragraphedeliste"/>
              <w:ind w:left="0"/>
              <w:rPr>
                <w:rFonts w:ascii="Arial" w:hAnsi="Arial" w:cs="Arial"/>
                <w:sz w:val="22"/>
                <w:szCs w:val="22"/>
                <w:lang w:val="fr-FR" w:eastAsia="fr-FR"/>
              </w:rPr>
            </w:pPr>
            <w:r w:rsidRPr="002040DE">
              <w:rPr>
                <w:rFonts w:ascii="Arial" w:hAnsi="Arial" w:cs="Arial"/>
                <w:sz w:val="22"/>
                <w:szCs w:val="22"/>
                <w:lang w:eastAsia="fr-FR"/>
              </w:rPr>
              <w:t>de Lanaudière</w:t>
            </w:r>
          </w:p>
        </w:tc>
        <w:tc>
          <w:tcPr>
            <w:tcW w:w="5103" w:type="dxa"/>
          </w:tcPr>
          <w:p w:rsidR="004B3FD6" w:rsidRPr="00081104" w:rsidRDefault="001F7AB6" w:rsidP="00A26C0C">
            <w:pPr>
              <w:jc w:val="both"/>
              <w:rPr>
                <w:rFonts w:ascii="Arial" w:hAnsi="Arial" w:cs="Arial"/>
                <w:sz w:val="22"/>
                <w:szCs w:val="22"/>
                <w:lang w:eastAsia="fr-FR"/>
              </w:rPr>
            </w:pPr>
            <w:r w:rsidRPr="00A63052">
              <w:rPr>
                <w:rFonts w:ascii="Arial" w:hAnsi="Arial" w:cs="Arial"/>
                <w:sz w:val="22"/>
                <w:szCs w:val="22"/>
                <w:lang w:eastAsia="en-US"/>
              </w:rPr>
              <w:t>Sout</w:t>
            </w:r>
            <w:r w:rsidR="00B54FC3" w:rsidRPr="00A63052">
              <w:rPr>
                <w:rFonts w:ascii="Arial" w:hAnsi="Arial" w:cs="Arial"/>
                <w:sz w:val="22"/>
                <w:szCs w:val="22"/>
                <w:lang w:eastAsia="en-US"/>
              </w:rPr>
              <w:t>ien à</w:t>
            </w:r>
            <w:r w:rsidRPr="00A63052">
              <w:rPr>
                <w:rFonts w:ascii="Arial" w:hAnsi="Arial" w:cs="Arial"/>
                <w:sz w:val="22"/>
                <w:szCs w:val="22"/>
                <w:lang w:eastAsia="en-US"/>
              </w:rPr>
              <w:t xml:space="preserve"> l’organisation </w:t>
            </w:r>
            <w:r w:rsidR="00B54FC3" w:rsidRPr="00A63052">
              <w:rPr>
                <w:rFonts w:ascii="Arial" w:hAnsi="Arial" w:cs="Arial"/>
                <w:sz w:val="22"/>
                <w:szCs w:val="22"/>
                <w:lang w:eastAsia="en-US"/>
              </w:rPr>
              <w:t xml:space="preserve">pour </w:t>
            </w:r>
            <w:r w:rsidRPr="00A63052">
              <w:rPr>
                <w:rFonts w:ascii="Arial" w:hAnsi="Arial" w:cs="Arial"/>
                <w:sz w:val="22"/>
                <w:szCs w:val="22"/>
                <w:lang w:eastAsia="en-US"/>
              </w:rPr>
              <w:t>la tenue de l’édition 2018 du Festival de Lanaudière</w:t>
            </w:r>
          </w:p>
        </w:tc>
        <w:tc>
          <w:tcPr>
            <w:tcW w:w="1842" w:type="dxa"/>
          </w:tcPr>
          <w:p w:rsidR="004B3FD6" w:rsidRPr="00187E8B" w:rsidRDefault="002B0366" w:rsidP="00D67E18">
            <w:pPr>
              <w:pStyle w:val="Paragraphedeliste"/>
              <w:ind w:left="0"/>
              <w:jc w:val="right"/>
              <w:rPr>
                <w:rFonts w:ascii="Arial" w:hAnsi="Arial" w:cs="Arial"/>
                <w:sz w:val="22"/>
                <w:szCs w:val="22"/>
                <w:lang w:val="fr-FR" w:eastAsia="fr-FR"/>
              </w:rPr>
            </w:pPr>
            <w:r>
              <w:rPr>
                <w:rFonts w:ascii="Arial" w:hAnsi="Arial" w:cs="Arial"/>
                <w:sz w:val="22"/>
                <w:szCs w:val="22"/>
                <w:lang w:val="fr-FR" w:eastAsia="fr-FR"/>
              </w:rPr>
              <w:t>6 000</w:t>
            </w:r>
            <w:r w:rsidR="00763799">
              <w:rPr>
                <w:rFonts w:ascii="Arial" w:hAnsi="Arial" w:cs="Arial"/>
                <w:sz w:val="22"/>
                <w:szCs w:val="22"/>
                <w:lang w:val="fr-FR" w:eastAsia="fr-FR"/>
              </w:rPr>
              <w:t> $</w:t>
            </w:r>
          </w:p>
        </w:tc>
      </w:tr>
      <w:tr w:rsidR="004B3FD6" w:rsidRPr="00187E8B" w:rsidTr="00EB235D">
        <w:tc>
          <w:tcPr>
            <w:tcW w:w="2694" w:type="dxa"/>
          </w:tcPr>
          <w:p w:rsidR="00763799" w:rsidRPr="00EB235D" w:rsidRDefault="00763799" w:rsidP="00763799">
            <w:pPr>
              <w:rPr>
                <w:rFonts w:ascii="Arial" w:hAnsi="Arial" w:cs="Arial"/>
                <w:sz w:val="22"/>
                <w:szCs w:val="22"/>
                <w:lang w:eastAsia="fr-FR"/>
              </w:rPr>
            </w:pPr>
            <w:r w:rsidRPr="00EB235D">
              <w:rPr>
                <w:rFonts w:ascii="Arial" w:hAnsi="Arial" w:cs="Arial"/>
                <w:sz w:val="22"/>
                <w:szCs w:val="22"/>
                <w:lang w:eastAsia="fr-FR"/>
              </w:rPr>
              <w:t>Festival l</w:t>
            </w:r>
            <w:r w:rsidR="00E62DFC">
              <w:rPr>
                <w:rFonts w:ascii="Arial" w:hAnsi="Arial" w:cs="Arial"/>
                <w:sz w:val="22"/>
                <w:szCs w:val="22"/>
                <w:lang w:eastAsia="fr-FR"/>
              </w:rPr>
              <w:t>’</w:t>
            </w:r>
            <w:proofErr w:type="spellStart"/>
            <w:r w:rsidRPr="00EB235D">
              <w:rPr>
                <w:rFonts w:ascii="Arial" w:hAnsi="Arial" w:cs="Arial"/>
                <w:sz w:val="22"/>
                <w:szCs w:val="22"/>
                <w:lang w:eastAsia="fr-FR"/>
              </w:rPr>
              <w:t>Oktoberfest</w:t>
            </w:r>
            <w:proofErr w:type="spellEnd"/>
          </w:p>
          <w:p w:rsidR="004B3FD6" w:rsidRPr="00EB235D" w:rsidRDefault="00763799" w:rsidP="00763799">
            <w:pPr>
              <w:pStyle w:val="Paragraphedeliste"/>
              <w:ind w:left="0"/>
              <w:rPr>
                <w:rFonts w:ascii="Arial" w:hAnsi="Arial" w:cs="Arial"/>
                <w:sz w:val="22"/>
                <w:szCs w:val="22"/>
                <w:lang w:val="fr-FR" w:eastAsia="fr-FR"/>
              </w:rPr>
            </w:pPr>
            <w:r w:rsidRPr="00EB235D">
              <w:rPr>
                <w:rFonts w:ascii="Arial" w:hAnsi="Arial" w:cs="Arial"/>
                <w:sz w:val="22"/>
                <w:szCs w:val="22"/>
                <w:lang w:eastAsia="fr-FR"/>
              </w:rPr>
              <w:t>des Québécois</w:t>
            </w:r>
          </w:p>
        </w:tc>
        <w:tc>
          <w:tcPr>
            <w:tcW w:w="5103" w:type="dxa"/>
          </w:tcPr>
          <w:p w:rsidR="004B3FD6" w:rsidRPr="00081104" w:rsidRDefault="00A7193D" w:rsidP="002A3422">
            <w:pPr>
              <w:jc w:val="both"/>
              <w:rPr>
                <w:rFonts w:ascii="Arial" w:hAnsi="Arial" w:cs="Arial"/>
                <w:sz w:val="22"/>
                <w:szCs w:val="22"/>
                <w:lang w:eastAsia="fr-FR"/>
              </w:rPr>
            </w:pPr>
            <w:r>
              <w:rPr>
                <w:rFonts w:ascii="Arial" w:hAnsi="Arial" w:cs="Arial"/>
                <w:sz w:val="22"/>
                <w:szCs w:val="22"/>
                <w:lang w:val="fr-FR" w:eastAsia="fr-FR"/>
              </w:rPr>
              <w:t>Sout</w:t>
            </w:r>
            <w:r w:rsidR="008D5392">
              <w:rPr>
                <w:rFonts w:ascii="Arial" w:hAnsi="Arial" w:cs="Arial"/>
                <w:sz w:val="22"/>
                <w:szCs w:val="22"/>
                <w:lang w:val="fr-FR" w:eastAsia="fr-FR"/>
              </w:rPr>
              <w:t>i</w:t>
            </w:r>
            <w:r>
              <w:rPr>
                <w:rFonts w:ascii="Arial" w:hAnsi="Arial" w:cs="Arial"/>
                <w:sz w:val="22"/>
                <w:szCs w:val="22"/>
                <w:lang w:val="fr-FR" w:eastAsia="fr-FR"/>
              </w:rPr>
              <w:t>en</w:t>
            </w:r>
            <w:r w:rsidR="007134A0">
              <w:rPr>
                <w:rFonts w:ascii="Arial" w:hAnsi="Arial" w:cs="Arial"/>
                <w:sz w:val="22"/>
                <w:szCs w:val="22"/>
                <w:lang w:val="fr-FR" w:eastAsia="fr-FR"/>
              </w:rPr>
              <w:t xml:space="preserve"> </w:t>
            </w:r>
            <w:r w:rsidR="00B54FC3">
              <w:rPr>
                <w:rFonts w:ascii="Arial" w:hAnsi="Arial" w:cs="Arial"/>
                <w:sz w:val="22"/>
                <w:szCs w:val="22"/>
                <w:lang w:val="fr-FR" w:eastAsia="fr-FR"/>
              </w:rPr>
              <w:t xml:space="preserve">à </w:t>
            </w:r>
            <w:r w:rsidR="007134A0">
              <w:rPr>
                <w:rFonts w:ascii="Arial" w:hAnsi="Arial" w:cs="Arial"/>
                <w:sz w:val="22"/>
                <w:szCs w:val="22"/>
                <w:lang w:val="fr-FR" w:eastAsia="fr-FR"/>
              </w:rPr>
              <w:t xml:space="preserve">l’organisation </w:t>
            </w:r>
            <w:r w:rsidR="002A3422">
              <w:rPr>
                <w:rFonts w:ascii="Arial" w:hAnsi="Arial" w:cs="Arial"/>
                <w:sz w:val="22"/>
                <w:szCs w:val="22"/>
                <w:lang w:val="fr-FR" w:eastAsia="fr-FR"/>
              </w:rPr>
              <w:t>pour</w:t>
            </w:r>
            <w:r w:rsidR="00B54FC3">
              <w:rPr>
                <w:rFonts w:ascii="Arial" w:hAnsi="Arial" w:cs="Arial"/>
                <w:sz w:val="22"/>
                <w:szCs w:val="22"/>
                <w:lang w:val="fr-FR" w:eastAsia="fr-FR"/>
              </w:rPr>
              <w:t xml:space="preserve"> </w:t>
            </w:r>
            <w:r w:rsidR="007134A0">
              <w:rPr>
                <w:rFonts w:ascii="Arial" w:hAnsi="Arial" w:cs="Arial"/>
                <w:sz w:val="22"/>
                <w:szCs w:val="22"/>
                <w:lang w:val="fr-FR" w:eastAsia="fr-FR"/>
              </w:rPr>
              <w:t>la tenue de l’édition 2018 de l’</w:t>
            </w:r>
            <w:proofErr w:type="spellStart"/>
            <w:r w:rsidR="007134A0">
              <w:rPr>
                <w:rFonts w:ascii="Arial" w:hAnsi="Arial" w:cs="Arial"/>
                <w:sz w:val="22"/>
                <w:szCs w:val="22"/>
                <w:lang w:val="fr-FR" w:eastAsia="fr-FR"/>
              </w:rPr>
              <w:t>Oktoberfest</w:t>
            </w:r>
            <w:proofErr w:type="spellEnd"/>
            <w:r w:rsidR="007134A0">
              <w:rPr>
                <w:rFonts w:ascii="Arial" w:hAnsi="Arial" w:cs="Arial"/>
                <w:sz w:val="22"/>
                <w:szCs w:val="22"/>
                <w:lang w:val="fr-FR" w:eastAsia="fr-FR"/>
              </w:rPr>
              <w:t xml:space="preserve"> de Repentigny</w:t>
            </w:r>
          </w:p>
        </w:tc>
        <w:tc>
          <w:tcPr>
            <w:tcW w:w="1842" w:type="dxa"/>
          </w:tcPr>
          <w:p w:rsidR="004B3FD6" w:rsidRPr="00187E8B" w:rsidRDefault="002B0366" w:rsidP="00D67E18">
            <w:pPr>
              <w:pStyle w:val="Paragraphedeliste"/>
              <w:ind w:left="0"/>
              <w:jc w:val="right"/>
              <w:rPr>
                <w:rFonts w:ascii="Arial" w:hAnsi="Arial" w:cs="Arial"/>
                <w:sz w:val="22"/>
                <w:szCs w:val="22"/>
                <w:lang w:val="fr-FR" w:eastAsia="fr-FR"/>
              </w:rPr>
            </w:pPr>
            <w:r>
              <w:rPr>
                <w:rFonts w:ascii="Arial" w:hAnsi="Arial" w:cs="Arial"/>
                <w:sz w:val="22"/>
                <w:szCs w:val="22"/>
                <w:lang w:val="fr-FR" w:eastAsia="fr-FR"/>
              </w:rPr>
              <w:t>6 000</w:t>
            </w:r>
            <w:r w:rsidR="008912E8">
              <w:rPr>
                <w:rFonts w:ascii="Arial" w:hAnsi="Arial" w:cs="Arial"/>
                <w:sz w:val="22"/>
                <w:szCs w:val="22"/>
                <w:lang w:val="fr-FR" w:eastAsia="fr-FR"/>
              </w:rPr>
              <w:t> $</w:t>
            </w:r>
          </w:p>
        </w:tc>
      </w:tr>
      <w:tr w:rsidR="00B54FC3" w:rsidRPr="00187E8B" w:rsidTr="00EB235D">
        <w:tc>
          <w:tcPr>
            <w:tcW w:w="2694" w:type="dxa"/>
          </w:tcPr>
          <w:p w:rsidR="00B54FC3" w:rsidRPr="00EB235D" w:rsidRDefault="00B54FC3" w:rsidP="00763799">
            <w:pPr>
              <w:rPr>
                <w:rFonts w:ascii="Arial" w:hAnsi="Arial" w:cs="Arial"/>
                <w:sz w:val="22"/>
                <w:szCs w:val="22"/>
                <w:lang w:eastAsia="fr-FR"/>
              </w:rPr>
            </w:pPr>
            <w:r w:rsidRPr="00D67E18">
              <w:rPr>
                <w:rFonts w:ascii="Arial" w:hAnsi="Arial" w:cs="Arial"/>
                <w:sz w:val="22"/>
                <w:szCs w:val="22"/>
                <w:lang w:val="fr-FR" w:eastAsia="fr-FR"/>
              </w:rPr>
              <w:t>Marchés de Noël Joliette-Lanaudière</w:t>
            </w:r>
          </w:p>
        </w:tc>
        <w:tc>
          <w:tcPr>
            <w:tcW w:w="5103" w:type="dxa"/>
          </w:tcPr>
          <w:p w:rsidR="00B54FC3" w:rsidRDefault="00B54FC3" w:rsidP="00B54FC3">
            <w:pPr>
              <w:jc w:val="both"/>
              <w:rPr>
                <w:rFonts w:ascii="Arial" w:hAnsi="Arial" w:cs="Arial"/>
                <w:sz w:val="22"/>
                <w:szCs w:val="22"/>
                <w:lang w:val="fr-FR" w:eastAsia="fr-FR"/>
              </w:rPr>
            </w:pPr>
            <w:r>
              <w:rPr>
                <w:rFonts w:ascii="Arial" w:hAnsi="Arial" w:cs="Arial"/>
                <w:sz w:val="22"/>
                <w:szCs w:val="22"/>
                <w:lang w:val="fr-FR" w:eastAsia="fr-FR"/>
              </w:rPr>
              <w:t>Soutien à l’organisation pour la tenue de l’édition 2018 des Marchés de Noël de Joliette-Lanaudière</w:t>
            </w:r>
          </w:p>
        </w:tc>
        <w:tc>
          <w:tcPr>
            <w:tcW w:w="1842" w:type="dxa"/>
          </w:tcPr>
          <w:p w:rsidR="00B54FC3" w:rsidRDefault="00B54FC3" w:rsidP="00D67E18">
            <w:pPr>
              <w:pStyle w:val="Paragraphedeliste"/>
              <w:ind w:left="0"/>
              <w:jc w:val="right"/>
              <w:rPr>
                <w:rFonts w:ascii="Arial" w:hAnsi="Arial" w:cs="Arial"/>
                <w:sz w:val="22"/>
                <w:szCs w:val="22"/>
                <w:lang w:val="fr-FR" w:eastAsia="fr-FR"/>
              </w:rPr>
            </w:pPr>
            <w:r>
              <w:rPr>
                <w:rFonts w:ascii="Arial" w:hAnsi="Arial" w:cs="Arial"/>
                <w:sz w:val="22"/>
                <w:szCs w:val="22"/>
                <w:lang w:val="fr-FR" w:eastAsia="fr-FR"/>
              </w:rPr>
              <w:t>6 000 $</w:t>
            </w:r>
          </w:p>
        </w:tc>
      </w:tr>
      <w:tr w:rsidR="00B54FC3" w:rsidRPr="00187E8B" w:rsidTr="00EB235D">
        <w:tc>
          <w:tcPr>
            <w:tcW w:w="2694" w:type="dxa"/>
          </w:tcPr>
          <w:p w:rsidR="00B54FC3" w:rsidRPr="00EB235D" w:rsidRDefault="00B54FC3" w:rsidP="00EB235D">
            <w:pPr>
              <w:rPr>
                <w:rFonts w:ascii="Arial" w:hAnsi="Arial" w:cs="Arial"/>
                <w:sz w:val="22"/>
                <w:szCs w:val="22"/>
                <w:lang w:eastAsia="fr-FR"/>
              </w:rPr>
            </w:pPr>
            <w:r w:rsidRPr="00EB235D">
              <w:rPr>
                <w:rFonts w:ascii="Arial" w:hAnsi="Arial" w:cs="Arial"/>
                <w:sz w:val="22"/>
                <w:szCs w:val="22"/>
                <w:lang w:eastAsia="fr-FR"/>
              </w:rPr>
              <w:t>Société de développement récréotouristique de Repentigny</w:t>
            </w:r>
          </w:p>
        </w:tc>
        <w:tc>
          <w:tcPr>
            <w:tcW w:w="5103" w:type="dxa"/>
          </w:tcPr>
          <w:p w:rsidR="00B54FC3" w:rsidRPr="00C0167D" w:rsidRDefault="00B54FC3" w:rsidP="00F95ED6">
            <w:pPr>
              <w:jc w:val="both"/>
              <w:rPr>
                <w:rFonts w:ascii="Arial" w:hAnsi="Arial" w:cs="Arial"/>
                <w:sz w:val="22"/>
                <w:szCs w:val="22"/>
                <w:lang w:eastAsia="fr-FR"/>
              </w:rPr>
            </w:pPr>
            <w:r>
              <w:rPr>
                <w:rFonts w:ascii="Arial" w:hAnsi="Arial" w:cs="Arial"/>
                <w:sz w:val="22"/>
                <w:szCs w:val="22"/>
                <w:lang w:eastAsia="fr-FR"/>
              </w:rPr>
              <w:t>Mise</w:t>
            </w:r>
            <w:r w:rsidRPr="00EB235D">
              <w:rPr>
                <w:rFonts w:ascii="Arial" w:hAnsi="Arial" w:cs="Arial"/>
                <w:sz w:val="22"/>
                <w:szCs w:val="22"/>
                <w:lang w:eastAsia="fr-FR"/>
              </w:rPr>
              <w:t xml:space="preserve"> en place </w:t>
            </w:r>
            <w:r>
              <w:rPr>
                <w:rFonts w:ascii="Arial" w:hAnsi="Arial" w:cs="Arial"/>
                <w:sz w:val="22"/>
                <w:szCs w:val="22"/>
                <w:lang w:eastAsia="fr-FR"/>
              </w:rPr>
              <w:t>d’</w:t>
            </w:r>
            <w:r w:rsidRPr="00EB235D">
              <w:rPr>
                <w:rFonts w:ascii="Arial" w:hAnsi="Arial" w:cs="Arial"/>
                <w:sz w:val="22"/>
                <w:szCs w:val="22"/>
                <w:lang w:eastAsia="fr-FR"/>
              </w:rPr>
              <w:t>une infrastructure de</w:t>
            </w:r>
            <w:r>
              <w:rPr>
                <w:rFonts w:ascii="Arial" w:hAnsi="Arial" w:cs="Arial"/>
                <w:sz w:val="22"/>
                <w:szCs w:val="22"/>
                <w:lang w:eastAsia="fr-FR"/>
              </w:rPr>
              <w:t xml:space="preserve"> </w:t>
            </w:r>
            <w:r w:rsidRPr="00EB235D">
              <w:rPr>
                <w:rFonts w:ascii="Arial" w:hAnsi="Arial" w:cs="Arial"/>
                <w:sz w:val="22"/>
                <w:szCs w:val="22"/>
                <w:lang w:eastAsia="fr-FR"/>
              </w:rPr>
              <w:t xml:space="preserve">service de type événementiel </w:t>
            </w:r>
            <w:r>
              <w:rPr>
                <w:rFonts w:ascii="Arial" w:hAnsi="Arial" w:cs="Arial"/>
                <w:sz w:val="22"/>
                <w:szCs w:val="22"/>
                <w:lang w:eastAsia="fr-FR"/>
              </w:rPr>
              <w:t>au</w:t>
            </w:r>
            <w:r w:rsidRPr="00EB235D">
              <w:rPr>
                <w:rFonts w:ascii="Arial" w:hAnsi="Arial" w:cs="Arial"/>
                <w:sz w:val="22"/>
                <w:szCs w:val="22"/>
                <w:lang w:eastAsia="fr-FR"/>
              </w:rPr>
              <w:t xml:space="preserve"> parc régional</w:t>
            </w:r>
            <w:r>
              <w:rPr>
                <w:rFonts w:ascii="Arial" w:hAnsi="Arial" w:cs="Arial"/>
                <w:sz w:val="22"/>
                <w:szCs w:val="22"/>
                <w:lang w:eastAsia="fr-FR"/>
              </w:rPr>
              <w:t xml:space="preserve"> de l’Île-Lebel </w:t>
            </w:r>
            <w:r w:rsidRPr="00EB235D">
              <w:rPr>
                <w:rFonts w:ascii="Arial" w:hAnsi="Arial" w:cs="Arial"/>
                <w:sz w:val="22"/>
                <w:szCs w:val="22"/>
                <w:lang w:eastAsia="fr-FR"/>
              </w:rPr>
              <w:t>par la</w:t>
            </w:r>
            <w:r>
              <w:rPr>
                <w:rFonts w:ascii="Arial" w:hAnsi="Arial" w:cs="Arial"/>
                <w:sz w:val="22"/>
                <w:szCs w:val="22"/>
                <w:lang w:eastAsia="fr-FR"/>
              </w:rPr>
              <w:t xml:space="preserve"> </w:t>
            </w:r>
            <w:r w:rsidRPr="00EB235D">
              <w:rPr>
                <w:rFonts w:ascii="Arial" w:hAnsi="Arial" w:cs="Arial"/>
                <w:sz w:val="22"/>
                <w:szCs w:val="22"/>
                <w:lang w:eastAsia="fr-FR"/>
              </w:rPr>
              <w:t>construction d</w:t>
            </w:r>
            <w:r w:rsidR="00F95ED6">
              <w:rPr>
                <w:rFonts w:ascii="Arial" w:hAnsi="Arial" w:cs="Arial"/>
                <w:sz w:val="22"/>
                <w:szCs w:val="22"/>
                <w:lang w:eastAsia="fr-FR"/>
              </w:rPr>
              <w:t>’</w:t>
            </w:r>
            <w:r w:rsidRPr="00EB235D">
              <w:rPr>
                <w:rFonts w:ascii="Arial" w:hAnsi="Arial" w:cs="Arial"/>
                <w:sz w:val="22"/>
                <w:szCs w:val="22"/>
                <w:lang w:eastAsia="fr-FR"/>
              </w:rPr>
              <w:t xml:space="preserve">un chapiteau </w:t>
            </w:r>
            <w:r>
              <w:rPr>
                <w:rFonts w:ascii="Arial" w:hAnsi="Arial" w:cs="Arial"/>
                <w:sz w:val="22"/>
                <w:szCs w:val="22"/>
                <w:lang w:eastAsia="fr-FR"/>
              </w:rPr>
              <w:t xml:space="preserve">quatre </w:t>
            </w:r>
            <w:r w:rsidRPr="00EB235D">
              <w:rPr>
                <w:rFonts w:ascii="Arial" w:hAnsi="Arial" w:cs="Arial"/>
                <w:sz w:val="22"/>
                <w:szCs w:val="22"/>
                <w:lang w:eastAsia="fr-FR"/>
              </w:rPr>
              <w:t>s</w:t>
            </w:r>
            <w:r>
              <w:rPr>
                <w:rFonts w:ascii="Arial" w:hAnsi="Arial" w:cs="Arial"/>
                <w:sz w:val="22"/>
                <w:szCs w:val="22"/>
                <w:lang w:eastAsia="fr-FR"/>
              </w:rPr>
              <w:t xml:space="preserve">aisons </w:t>
            </w:r>
            <w:r w:rsidRPr="00EB235D">
              <w:rPr>
                <w:rFonts w:ascii="Arial" w:hAnsi="Arial" w:cs="Arial"/>
                <w:sz w:val="22"/>
                <w:szCs w:val="22"/>
                <w:lang w:eastAsia="fr-FR"/>
              </w:rPr>
              <w:t>qui</w:t>
            </w:r>
            <w:r>
              <w:rPr>
                <w:rFonts w:ascii="Arial" w:hAnsi="Arial" w:cs="Arial"/>
                <w:sz w:val="22"/>
                <w:szCs w:val="22"/>
                <w:lang w:eastAsia="fr-FR"/>
              </w:rPr>
              <w:t xml:space="preserve"> </w:t>
            </w:r>
            <w:r w:rsidRPr="00EB235D">
              <w:rPr>
                <w:rFonts w:ascii="Arial" w:hAnsi="Arial" w:cs="Arial"/>
                <w:sz w:val="22"/>
                <w:szCs w:val="22"/>
                <w:lang w:eastAsia="fr-FR"/>
              </w:rPr>
              <w:t>permettra d</w:t>
            </w:r>
            <w:r w:rsidR="009611C5">
              <w:rPr>
                <w:rFonts w:ascii="Arial" w:hAnsi="Arial" w:cs="Arial"/>
                <w:sz w:val="22"/>
                <w:szCs w:val="22"/>
                <w:lang w:eastAsia="fr-FR"/>
              </w:rPr>
              <w:t>’</w:t>
            </w:r>
            <w:r w:rsidRPr="00EB235D">
              <w:rPr>
                <w:rFonts w:ascii="Arial" w:hAnsi="Arial" w:cs="Arial"/>
                <w:sz w:val="22"/>
                <w:szCs w:val="22"/>
                <w:lang w:eastAsia="fr-FR"/>
              </w:rPr>
              <w:t>accueillir jusqu</w:t>
            </w:r>
            <w:r w:rsidR="00F95ED6">
              <w:rPr>
                <w:rFonts w:ascii="Arial" w:hAnsi="Arial" w:cs="Arial"/>
                <w:sz w:val="22"/>
                <w:szCs w:val="22"/>
                <w:lang w:eastAsia="fr-FR"/>
              </w:rPr>
              <w:t>’</w:t>
            </w:r>
            <w:r w:rsidRPr="00EB235D">
              <w:rPr>
                <w:rFonts w:ascii="Arial" w:hAnsi="Arial" w:cs="Arial"/>
                <w:sz w:val="22"/>
                <w:szCs w:val="22"/>
                <w:lang w:eastAsia="fr-FR"/>
              </w:rPr>
              <w:t>à 300</w:t>
            </w:r>
            <w:r w:rsidR="00A26C0C">
              <w:rPr>
                <w:rFonts w:ascii="Arial" w:hAnsi="Arial" w:cs="Arial"/>
                <w:sz w:val="22"/>
                <w:szCs w:val="22"/>
                <w:lang w:eastAsia="fr-FR"/>
              </w:rPr>
              <w:t> </w:t>
            </w:r>
            <w:r w:rsidRPr="00EB235D">
              <w:rPr>
                <w:rFonts w:ascii="Arial" w:hAnsi="Arial" w:cs="Arial"/>
                <w:sz w:val="22"/>
                <w:szCs w:val="22"/>
                <w:lang w:eastAsia="fr-FR"/>
              </w:rPr>
              <w:t>personnes</w:t>
            </w:r>
          </w:p>
        </w:tc>
        <w:tc>
          <w:tcPr>
            <w:tcW w:w="1842" w:type="dxa"/>
          </w:tcPr>
          <w:p w:rsidR="00B54FC3" w:rsidRPr="00187E8B" w:rsidRDefault="00B54FC3" w:rsidP="00D67E18">
            <w:pPr>
              <w:pStyle w:val="Paragraphedeliste"/>
              <w:ind w:left="0"/>
              <w:jc w:val="right"/>
              <w:rPr>
                <w:rFonts w:ascii="Arial" w:hAnsi="Arial" w:cs="Arial"/>
                <w:sz w:val="22"/>
                <w:szCs w:val="22"/>
                <w:lang w:val="fr-FR" w:eastAsia="fr-FR"/>
              </w:rPr>
            </w:pPr>
            <w:r>
              <w:rPr>
                <w:rFonts w:ascii="Arial" w:hAnsi="Arial" w:cs="Arial"/>
                <w:sz w:val="22"/>
                <w:szCs w:val="22"/>
                <w:lang w:val="fr-FR" w:eastAsia="fr-FR"/>
              </w:rPr>
              <w:t>65 000 $</w:t>
            </w:r>
          </w:p>
        </w:tc>
      </w:tr>
      <w:tr w:rsidR="00B54FC3" w:rsidRPr="00187E8B" w:rsidTr="00EB235D">
        <w:tc>
          <w:tcPr>
            <w:tcW w:w="2694" w:type="dxa"/>
          </w:tcPr>
          <w:p w:rsidR="00B54FC3" w:rsidRPr="00EB235D" w:rsidRDefault="00B54FC3" w:rsidP="00763799">
            <w:pPr>
              <w:rPr>
                <w:rFonts w:ascii="Arial" w:hAnsi="Arial" w:cs="Arial"/>
                <w:sz w:val="22"/>
                <w:szCs w:val="22"/>
                <w:lang w:eastAsia="fr-FR"/>
              </w:rPr>
            </w:pPr>
            <w:r w:rsidRPr="00EB235D">
              <w:rPr>
                <w:rFonts w:ascii="Arial" w:hAnsi="Arial" w:cs="Arial"/>
                <w:sz w:val="22"/>
                <w:szCs w:val="22"/>
                <w:lang w:eastAsia="fr-FR"/>
              </w:rPr>
              <w:lastRenderedPageBreak/>
              <w:t>Les Productions</w:t>
            </w:r>
          </w:p>
          <w:p w:rsidR="00B54FC3" w:rsidRPr="00EB235D" w:rsidRDefault="00B54FC3" w:rsidP="00763799">
            <w:pPr>
              <w:pStyle w:val="Paragraphedeliste"/>
              <w:ind w:left="0"/>
              <w:rPr>
                <w:rFonts w:ascii="Arial" w:hAnsi="Arial" w:cs="Arial"/>
                <w:sz w:val="22"/>
                <w:szCs w:val="22"/>
                <w:lang w:val="fr-FR" w:eastAsia="fr-FR"/>
              </w:rPr>
            </w:pPr>
            <w:proofErr w:type="spellStart"/>
            <w:r w:rsidRPr="00EB235D">
              <w:rPr>
                <w:rFonts w:ascii="Arial" w:hAnsi="Arial" w:cs="Arial"/>
                <w:sz w:val="22"/>
                <w:szCs w:val="22"/>
                <w:lang w:eastAsia="fr-FR"/>
              </w:rPr>
              <w:t>Algorythmes</w:t>
            </w:r>
            <w:proofErr w:type="spellEnd"/>
          </w:p>
        </w:tc>
        <w:tc>
          <w:tcPr>
            <w:tcW w:w="5103" w:type="dxa"/>
          </w:tcPr>
          <w:p w:rsidR="00B54FC3" w:rsidRPr="00187E8B" w:rsidRDefault="00B54FC3" w:rsidP="00A26C0C">
            <w:pPr>
              <w:pStyle w:val="Paragraphedeliste"/>
              <w:ind w:left="0"/>
              <w:jc w:val="both"/>
              <w:rPr>
                <w:rFonts w:ascii="Arial" w:hAnsi="Arial" w:cs="Arial"/>
                <w:sz w:val="22"/>
                <w:szCs w:val="22"/>
                <w:lang w:val="fr-FR" w:eastAsia="fr-FR"/>
              </w:rPr>
            </w:pPr>
            <w:r>
              <w:rPr>
                <w:rFonts w:ascii="Arial" w:hAnsi="Arial" w:cs="Arial"/>
                <w:sz w:val="22"/>
                <w:szCs w:val="22"/>
                <w:lang w:val="fr-FR" w:eastAsia="fr-FR"/>
              </w:rPr>
              <w:t>Soutien à l’organisation pour la tenue de l’édition 2018 du Festival</w:t>
            </w:r>
            <w:r w:rsidR="009611C5">
              <w:rPr>
                <w:rFonts w:ascii="Arial" w:hAnsi="Arial" w:cs="Arial"/>
                <w:sz w:val="22"/>
                <w:szCs w:val="22"/>
                <w:lang w:val="fr-FR" w:eastAsia="fr-FR"/>
              </w:rPr>
              <w:t> </w:t>
            </w:r>
            <w:r>
              <w:rPr>
                <w:rFonts w:ascii="Arial" w:hAnsi="Arial" w:cs="Arial"/>
                <w:sz w:val="22"/>
                <w:szCs w:val="22"/>
                <w:lang w:val="fr-FR" w:eastAsia="fr-FR"/>
              </w:rPr>
              <w:t xml:space="preserve">LV3 à </w:t>
            </w:r>
            <w:proofErr w:type="spellStart"/>
            <w:r>
              <w:rPr>
                <w:rFonts w:ascii="Arial" w:hAnsi="Arial" w:cs="Arial"/>
                <w:sz w:val="22"/>
                <w:szCs w:val="22"/>
                <w:lang w:val="fr-FR" w:eastAsia="fr-FR"/>
              </w:rPr>
              <w:t>Lavaltrie</w:t>
            </w:r>
            <w:proofErr w:type="spellEnd"/>
            <w:r>
              <w:rPr>
                <w:rFonts w:ascii="Arial" w:hAnsi="Arial" w:cs="Arial"/>
                <w:sz w:val="22"/>
                <w:szCs w:val="22"/>
                <w:lang w:val="fr-FR" w:eastAsia="fr-FR"/>
              </w:rPr>
              <w:t xml:space="preserve"> </w:t>
            </w:r>
          </w:p>
        </w:tc>
        <w:tc>
          <w:tcPr>
            <w:tcW w:w="1842" w:type="dxa"/>
          </w:tcPr>
          <w:p w:rsidR="00B54FC3" w:rsidRPr="00187E8B" w:rsidRDefault="00B54FC3" w:rsidP="00D67E18">
            <w:pPr>
              <w:pStyle w:val="Paragraphedeliste"/>
              <w:ind w:left="0"/>
              <w:jc w:val="right"/>
              <w:rPr>
                <w:rFonts w:ascii="Arial" w:hAnsi="Arial" w:cs="Arial"/>
                <w:sz w:val="22"/>
                <w:szCs w:val="22"/>
                <w:lang w:val="fr-FR" w:eastAsia="fr-FR"/>
              </w:rPr>
            </w:pPr>
            <w:r>
              <w:rPr>
                <w:rFonts w:ascii="Arial" w:hAnsi="Arial" w:cs="Arial"/>
                <w:sz w:val="22"/>
                <w:szCs w:val="22"/>
                <w:lang w:val="fr-FR" w:eastAsia="fr-FR"/>
              </w:rPr>
              <w:t>6 000 $</w:t>
            </w:r>
          </w:p>
        </w:tc>
      </w:tr>
      <w:tr w:rsidR="00B54FC3" w:rsidRPr="00187E8B" w:rsidTr="00EB235D">
        <w:tc>
          <w:tcPr>
            <w:tcW w:w="2694" w:type="dxa"/>
          </w:tcPr>
          <w:p w:rsidR="00B54FC3" w:rsidRPr="00EB235D" w:rsidRDefault="00B54FC3" w:rsidP="000F1458">
            <w:pPr>
              <w:pStyle w:val="Paragraphedeliste"/>
              <w:ind w:left="0"/>
              <w:rPr>
                <w:rFonts w:ascii="Arial" w:hAnsi="Arial" w:cs="Arial"/>
                <w:sz w:val="22"/>
                <w:szCs w:val="22"/>
                <w:lang w:val="fr-FR" w:eastAsia="fr-FR"/>
              </w:rPr>
            </w:pPr>
            <w:r w:rsidRPr="00EB235D">
              <w:rPr>
                <w:rFonts w:ascii="Arial" w:hAnsi="Arial" w:cs="Arial"/>
                <w:sz w:val="22"/>
                <w:szCs w:val="22"/>
                <w:lang w:val="fr-FR" w:eastAsia="fr-FR"/>
              </w:rPr>
              <w:t>Production d’événements KIDZ</w:t>
            </w:r>
          </w:p>
        </w:tc>
        <w:tc>
          <w:tcPr>
            <w:tcW w:w="5103" w:type="dxa"/>
          </w:tcPr>
          <w:p w:rsidR="00B54FC3" w:rsidRPr="00187E8B" w:rsidRDefault="00B54FC3" w:rsidP="00A26C0C">
            <w:pPr>
              <w:pStyle w:val="Paragraphedeliste"/>
              <w:ind w:left="0"/>
              <w:jc w:val="both"/>
              <w:rPr>
                <w:rFonts w:ascii="Arial" w:hAnsi="Arial" w:cs="Arial"/>
                <w:sz w:val="22"/>
                <w:szCs w:val="22"/>
                <w:lang w:val="fr-FR" w:eastAsia="fr-FR"/>
              </w:rPr>
            </w:pPr>
            <w:r>
              <w:rPr>
                <w:rFonts w:ascii="Arial" w:hAnsi="Arial" w:cs="Arial"/>
                <w:sz w:val="22"/>
                <w:szCs w:val="22"/>
                <w:lang w:val="fr-FR" w:eastAsia="fr-FR"/>
              </w:rPr>
              <w:t>Soutien à l’organisation pour la tenue de l’édition 2018 du Festival Frissons</w:t>
            </w:r>
          </w:p>
        </w:tc>
        <w:tc>
          <w:tcPr>
            <w:tcW w:w="1842" w:type="dxa"/>
          </w:tcPr>
          <w:p w:rsidR="00B54FC3" w:rsidRPr="00187E8B" w:rsidRDefault="00B54FC3" w:rsidP="00D67E18">
            <w:pPr>
              <w:pStyle w:val="Paragraphedeliste"/>
              <w:ind w:left="0"/>
              <w:jc w:val="right"/>
              <w:rPr>
                <w:rFonts w:ascii="Arial" w:hAnsi="Arial" w:cs="Arial"/>
                <w:sz w:val="22"/>
                <w:szCs w:val="22"/>
                <w:lang w:val="fr-FR" w:eastAsia="fr-FR"/>
              </w:rPr>
            </w:pPr>
            <w:r>
              <w:rPr>
                <w:rFonts w:ascii="Arial" w:hAnsi="Arial" w:cs="Arial"/>
                <w:sz w:val="22"/>
                <w:szCs w:val="22"/>
                <w:lang w:val="fr-FR" w:eastAsia="fr-FR"/>
              </w:rPr>
              <w:t>6 000 $</w:t>
            </w:r>
          </w:p>
        </w:tc>
      </w:tr>
    </w:tbl>
    <w:p w:rsidR="000B6697" w:rsidRDefault="000B6697" w:rsidP="000B6697">
      <w:pPr>
        <w:jc w:val="both"/>
        <w:rPr>
          <w:rFonts w:ascii="Arial" w:hAnsi="Arial" w:cs="Arial"/>
          <w:sz w:val="22"/>
          <w:szCs w:val="22"/>
          <w:lang w:eastAsia="fr-FR"/>
        </w:rPr>
      </w:pPr>
    </w:p>
    <w:p w:rsidR="000B6697" w:rsidRPr="00A164EC" w:rsidRDefault="000B6697" w:rsidP="00A164EC">
      <w:pPr>
        <w:pStyle w:val="Paragraphedeliste"/>
        <w:numPr>
          <w:ilvl w:val="0"/>
          <w:numId w:val="47"/>
        </w:numPr>
        <w:ind w:left="360"/>
        <w:jc w:val="both"/>
        <w:rPr>
          <w:rFonts w:ascii="Arial" w:hAnsi="Arial" w:cs="Arial"/>
          <w:sz w:val="22"/>
          <w:szCs w:val="22"/>
          <w:lang w:eastAsia="fr-FR"/>
        </w:rPr>
      </w:pPr>
      <w:r w:rsidRPr="000B7EED">
        <w:rPr>
          <w:rFonts w:ascii="Arial" w:hAnsi="Arial" w:cs="Arial"/>
          <w:sz w:val="22"/>
          <w:szCs w:val="22"/>
          <w:lang w:eastAsia="fr-FR"/>
        </w:rPr>
        <w:t xml:space="preserve">Rappelons qu’en 2017, le ministère du Tourisme renouvelait l’EPRT avec </w:t>
      </w:r>
      <w:r w:rsidR="000B7EED">
        <w:rPr>
          <w:rFonts w:ascii="Arial" w:hAnsi="Arial" w:cs="Arial"/>
          <w:sz w:val="22"/>
          <w:szCs w:val="22"/>
          <w:lang w:eastAsia="fr-FR"/>
        </w:rPr>
        <w:t xml:space="preserve">Tourisme Lanaudière </w:t>
      </w:r>
      <w:r w:rsidRPr="000B7EED">
        <w:rPr>
          <w:rFonts w:ascii="Arial" w:hAnsi="Arial" w:cs="Arial"/>
          <w:sz w:val="22"/>
          <w:szCs w:val="22"/>
          <w:lang w:eastAsia="fr-FR"/>
        </w:rPr>
        <w:t xml:space="preserve">à hauteur de </w:t>
      </w:r>
      <w:r w:rsidR="000B7EED">
        <w:rPr>
          <w:rFonts w:ascii="Arial" w:hAnsi="Arial" w:cs="Arial"/>
          <w:sz w:val="22"/>
          <w:szCs w:val="22"/>
          <w:lang w:eastAsia="fr-FR"/>
        </w:rPr>
        <w:t>1 026</w:t>
      </w:r>
      <w:r w:rsidRPr="000B7EED">
        <w:rPr>
          <w:rFonts w:ascii="Arial" w:hAnsi="Arial" w:cs="Arial"/>
          <w:sz w:val="22"/>
          <w:szCs w:val="22"/>
          <w:lang w:eastAsia="fr-FR"/>
        </w:rPr>
        <w:t> </w:t>
      </w:r>
      <w:r w:rsidR="000B7EED">
        <w:rPr>
          <w:rFonts w:ascii="Arial" w:hAnsi="Arial" w:cs="Arial"/>
          <w:sz w:val="22"/>
          <w:szCs w:val="22"/>
          <w:lang w:eastAsia="fr-FR"/>
        </w:rPr>
        <w:t>000</w:t>
      </w:r>
      <w:r w:rsidRPr="000B7EED">
        <w:rPr>
          <w:rFonts w:ascii="Arial" w:hAnsi="Arial" w:cs="Arial"/>
          <w:sz w:val="22"/>
          <w:szCs w:val="22"/>
          <w:lang w:eastAsia="fr-FR"/>
        </w:rPr>
        <w:t> $</w:t>
      </w:r>
      <w:r w:rsidR="000B7EED">
        <w:rPr>
          <w:rFonts w:ascii="Arial" w:hAnsi="Arial" w:cs="Arial"/>
          <w:sz w:val="22"/>
          <w:szCs w:val="22"/>
          <w:lang w:eastAsia="fr-FR"/>
        </w:rPr>
        <w:t>, et ce,</w:t>
      </w:r>
      <w:r w:rsidRPr="000B7EED">
        <w:rPr>
          <w:rFonts w:ascii="Arial" w:hAnsi="Arial" w:cs="Arial"/>
          <w:sz w:val="22"/>
          <w:szCs w:val="22"/>
          <w:lang w:eastAsia="fr-FR"/>
        </w:rPr>
        <w:t xml:space="preserve"> jusqu’en 2020. Selon les termes de l’</w:t>
      </w:r>
      <w:r w:rsidR="000B7EED">
        <w:rPr>
          <w:rFonts w:ascii="Arial" w:hAnsi="Arial" w:cs="Arial"/>
          <w:sz w:val="22"/>
          <w:szCs w:val="22"/>
          <w:lang w:eastAsia="fr-FR"/>
        </w:rPr>
        <w:t xml:space="preserve">entente, Tourisme Lanaudière et </w:t>
      </w:r>
      <w:r w:rsidRPr="000B7EED">
        <w:rPr>
          <w:rFonts w:ascii="Arial" w:hAnsi="Arial" w:cs="Arial"/>
          <w:sz w:val="22"/>
          <w:szCs w:val="22"/>
          <w:lang w:eastAsia="fr-FR"/>
        </w:rPr>
        <w:t xml:space="preserve">le ministère du Tourisme </w:t>
      </w:r>
      <w:r w:rsidR="000B7EED">
        <w:rPr>
          <w:rFonts w:ascii="Arial" w:hAnsi="Arial" w:cs="Arial"/>
          <w:sz w:val="22"/>
          <w:szCs w:val="22"/>
          <w:lang w:eastAsia="fr-FR"/>
        </w:rPr>
        <w:t>investiront chacun une somme de 468 000</w:t>
      </w:r>
      <w:r w:rsidRPr="000B7EED">
        <w:rPr>
          <w:rFonts w:ascii="Arial" w:hAnsi="Arial" w:cs="Arial"/>
          <w:sz w:val="22"/>
          <w:szCs w:val="22"/>
          <w:lang w:eastAsia="fr-FR"/>
        </w:rPr>
        <w:t> $</w:t>
      </w:r>
      <w:r w:rsidR="00A164EC" w:rsidRPr="00A164EC">
        <w:rPr>
          <w:rFonts w:ascii="Arial" w:hAnsi="Arial" w:cs="Arial"/>
          <w:sz w:val="21"/>
          <w:szCs w:val="21"/>
          <w:lang w:eastAsia="fr-FR"/>
        </w:rPr>
        <w:t xml:space="preserve"> </w:t>
      </w:r>
      <w:r w:rsidR="00A164EC" w:rsidRPr="00A164EC">
        <w:rPr>
          <w:rFonts w:ascii="Arial" w:hAnsi="Arial" w:cs="Arial"/>
          <w:sz w:val="22"/>
          <w:szCs w:val="22"/>
          <w:lang w:eastAsia="fr-FR"/>
        </w:rPr>
        <w:t>à laquelle s’ajoute un investissement de 90 000 $ provenant des MRC de la région ou des services de développement économique de celles</w:t>
      </w:r>
      <w:r w:rsidR="00E91796">
        <w:rPr>
          <w:rFonts w:ascii="Arial" w:hAnsi="Arial" w:cs="Arial"/>
          <w:sz w:val="22"/>
          <w:szCs w:val="22"/>
          <w:lang w:eastAsia="fr-FR"/>
        </w:rPr>
        <w:t>-</w:t>
      </w:r>
      <w:r w:rsidR="00A164EC" w:rsidRPr="00A164EC">
        <w:rPr>
          <w:rFonts w:ascii="Arial" w:hAnsi="Arial" w:cs="Arial"/>
          <w:sz w:val="22"/>
          <w:szCs w:val="22"/>
          <w:lang w:eastAsia="fr-FR"/>
        </w:rPr>
        <w:t>ci</w:t>
      </w:r>
      <w:r w:rsidRPr="00A164EC">
        <w:rPr>
          <w:rFonts w:ascii="Arial" w:hAnsi="Arial" w:cs="Arial"/>
          <w:sz w:val="22"/>
          <w:szCs w:val="22"/>
          <w:lang w:eastAsia="fr-FR"/>
        </w:rPr>
        <w:t>.</w:t>
      </w:r>
    </w:p>
    <w:p w:rsidR="000B6697" w:rsidRPr="000B6697" w:rsidRDefault="000B6697" w:rsidP="000B6697">
      <w:pPr>
        <w:jc w:val="both"/>
        <w:rPr>
          <w:rFonts w:ascii="Arial" w:hAnsi="Arial" w:cs="Arial"/>
          <w:sz w:val="22"/>
          <w:szCs w:val="22"/>
          <w:lang w:eastAsia="fr-FR"/>
        </w:rPr>
      </w:pPr>
    </w:p>
    <w:p w:rsidR="00C27A6B" w:rsidRPr="00FC1B81" w:rsidRDefault="00C27A6B" w:rsidP="00A60DCB">
      <w:pPr>
        <w:pStyle w:val="Paragraphedeliste"/>
        <w:numPr>
          <w:ilvl w:val="0"/>
          <w:numId w:val="47"/>
        </w:numPr>
        <w:ind w:left="360"/>
        <w:jc w:val="both"/>
        <w:rPr>
          <w:rFonts w:ascii="Arial" w:hAnsi="Arial" w:cs="Arial"/>
          <w:sz w:val="22"/>
          <w:szCs w:val="22"/>
          <w:lang w:eastAsia="fr-FR"/>
        </w:rPr>
      </w:pPr>
      <w:r w:rsidRPr="00FC1B81">
        <w:rPr>
          <w:rFonts w:ascii="Arial" w:hAnsi="Arial" w:cs="Arial"/>
          <w:sz w:val="22"/>
          <w:szCs w:val="22"/>
          <w:lang w:eastAsia="fr-FR"/>
        </w:rPr>
        <w:t xml:space="preserve">Les EPRT ont pour but </w:t>
      </w:r>
      <w:r w:rsidR="00FC4AE4" w:rsidRPr="00FC1B81">
        <w:rPr>
          <w:rFonts w:ascii="Arial" w:hAnsi="Arial" w:cs="Arial"/>
          <w:sz w:val="22"/>
          <w:szCs w:val="22"/>
          <w:lang w:eastAsia="fr-FR"/>
        </w:rPr>
        <w:t>de concerter les actions du</w:t>
      </w:r>
      <w:r w:rsidRPr="00FC1B81">
        <w:rPr>
          <w:rFonts w:ascii="Arial" w:hAnsi="Arial" w:cs="Arial"/>
          <w:sz w:val="22"/>
          <w:szCs w:val="22"/>
          <w:lang w:eastAsia="fr-FR"/>
        </w:rPr>
        <w:t xml:space="preserve"> ministère du Tourisme, </w:t>
      </w:r>
      <w:r w:rsidR="00FC4AE4" w:rsidRPr="00FC1B81">
        <w:rPr>
          <w:rFonts w:ascii="Arial" w:hAnsi="Arial" w:cs="Arial"/>
          <w:sz w:val="22"/>
          <w:szCs w:val="22"/>
          <w:lang w:eastAsia="fr-FR"/>
        </w:rPr>
        <w:t>d</w:t>
      </w:r>
      <w:r w:rsidRPr="00FC1B81">
        <w:rPr>
          <w:rFonts w:ascii="Arial" w:hAnsi="Arial" w:cs="Arial"/>
          <w:sz w:val="22"/>
          <w:szCs w:val="22"/>
          <w:lang w:eastAsia="fr-FR"/>
        </w:rPr>
        <w:t>es associations touristiques régionales et d</w:t>
      </w:r>
      <w:r w:rsidR="00BE4D4E">
        <w:rPr>
          <w:rFonts w:ascii="Arial" w:hAnsi="Arial" w:cs="Arial"/>
          <w:sz w:val="22"/>
          <w:szCs w:val="22"/>
          <w:lang w:eastAsia="fr-FR"/>
        </w:rPr>
        <w:t>’</w:t>
      </w:r>
      <w:r w:rsidRPr="00FC1B81">
        <w:rPr>
          <w:rFonts w:ascii="Arial" w:hAnsi="Arial" w:cs="Arial"/>
          <w:sz w:val="22"/>
          <w:szCs w:val="22"/>
          <w:lang w:eastAsia="fr-FR"/>
        </w:rPr>
        <w:t xml:space="preserve">autres partenaires régionaux </w:t>
      </w:r>
      <w:r w:rsidR="00FC4AE4" w:rsidRPr="00FC1B81">
        <w:rPr>
          <w:rFonts w:ascii="Arial" w:hAnsi="Arial" w:cs="Arial"/>
          <w:sz w:val="22"/>
          <w:szCs w:val="22"/>
          <w:lang w:eastAsia="fr-FR"/>
        </w:rPr>
        <w:t>pour permettre</w:t>
      </w:r>
      <w:r w:rsidRPr="00FC1B81">
        <w:rPr>
          <w:rFonts w:ascii="Arial" w:hAnsi="Arial" w:cs="Arial"/>
          <w:sz w:val="22"/>
          <w:szCs w:val="22"/>
          <w:lang w:eastAsia="fr-FR"/>
        </w:rPr>
        <w:t xml:space="preserve"> la réalisation de projets de développement de l</w:t>
      </w:r>
      <w:r w:rsidR="00BE4D4E">
        <w:rPr>
          <w:rFonts w:ascii="Arial" w:hAnsi="Arial" w:cs="Arial"/>
          <w:sz w:val="22"/>
          <w:szCs w:val="22"/>
          <w:lang w:eastAsia="fr-FR"/>
        </w:rPr>
        <w:t>’</w:t>
      </w:r>
      <w:r w:rsidRPr="00FC1B81">
        <w:rPr>
          <w:rFonts w:ascii="Arial" w:hAnsi="Arial" w:cs="Arial"/>
          <w:sz w:val="22"/>
          <w:szCs w:val="22"/>
          <w:lang w:eastAsia="fr-FR"/>
        </w:rPr>
        <w:t>offre touristique régionale qui contribueront à l</w:t>
      </w:r>
      <w:r w:rsidR="00BE4D4E">
        <w:rPr>
          <w:rFonts w:ascii="Arial" w:hAnsi="Arial" w:cs="Arial"/>
          <w:sz w:val="22"/>
          <w:szCs w:val="22"/>
          <w:lang w:eastAsia="fr-FR"/>
        </w:rPr>
        <w:t>’</w:t>
      </w:r>
      <w:r w:rsidRPr="00FC1B81">
        <w:rPr>
          <w:rFonts w:ascii="Arial" w:hAnsi="Arial" w:cs="Arial"/>
          <w:sz w:val="22"/>
          <w:szCs w:val="22"/>
          <w:lang w:eastAsia="fr-FR"/>
        </w:rPr>
        <w:t xml:space="preserve">atteinte des cibles de performance touristique du </w:t>
      </w:r>
      <w:hyperlink r:id="rId10" w:history="1">
        <w:r w:rsidRPr="00FC1B81">
          <w:rPr>
            <w:rStyle w:val="Lienhypertexte"/>
            <w:rFonts w:ascii="Arial" w:hAnsi="Arial" w:cs="Arial"/>
            <w:sz w:val="22"/>
            <w:szCs w:val="22"/>
            <w:lang w:eastAsia="fr-FR"/>
          </w:rPr>
          <w:t>Plan de développement de l</w:t>
        </w:r>
        <w:r w:rsidR="00BE4D4E">
          <w:rPr>
            <w:rStyle w:val="Lienhypertexte"/>
            <w:rFonts w:ascii="Arial" w:hAnsi="Arial" w:cs="Arial"/>
            <w:sz w:val="22"/>
            <w:szCs w:val="22"/>
            <w:lang w:eastAsia="fr-FR"/>
          </w:rPr>
          <w:t>’</w:t>
        </w:r>
        <w:r w:rsidRPr="00FC1B81">
          <w:rPr>
            <w:rStyle w:val="Lienhypertexte"/>
            <w:rFonts w:ascii="Arial" w:hAnsi="Arial" w:cs="Arial"/>
            <w:sz w:val="22"/>
            <w:szCs w:val="22"/>
            <w:lang w:eastAsia="fr-FR"/>
          </w:rPr>
          <w:t>industrie touristique</w:t>
        </w:r>
        <w:r w:rsidR="009171BA" w:rsidRPr="00FC1B81">
          <w:rPr>
            <w:rStyle w:val="Lienhypertexte"/>
            <w:rFonts w:ascii="Arial" w:hAnsi="Arial" w:cs="Arial"/>
            <w:sz w:val="22"/>
            <w:szCs w:val="22"/>
            <w:lang w:eastAsia="fr-FR"/>
          </w:rPr>
          <w:t> </w:t>
        </w:r>
        <w:r w:rsidRPr="00FC1B81">
          <w:rPr>
            <w:rStyle w:val="Lienhypertexte"/>
            <w:rFonts w:ascii="Arial" w:hAnsi="Arial" w:cs="Arial"/>
            <w:sz w:val="22"/>
            <w:szCs w:val="22"/>
            <w:lang w:eastAsia="fr-FR"/>
          </w:rPr>
          <w:t>2012-2020</w:t>
        </w:r>
      </w:hyperlink>
      <w:r w:rsidRPr="00FC1B81">
        <w:rPr>
          <w:rFonts w:ascii="Arial" w:hAnsi="Arial" w:cs="Arial"/>
          <w:sz w:val="22"/>
          <w:szCs w:val="22"/>
          <w:lang w:eastAsia="fr-FR"/>
        </w:rPr>
        <w:t xml:space="preserve"> et de son </w:t>
      </w:r>
      <w:hyperlink r:id="rId11" w:history="1">
        <w:r w:rsidRPr="00FC1B81">
          <w:rPr>
            <w:rStyle w:val="Lienhypertexte"/>
            <w:rFonts w:ascii="Arial" w:hAnsi="Arial" w:cs="Arial"/>
            <w:sz w:val="22"/>
            <w:szCs w:val="22"/>
            <w:lang w:eastAsia="fr-FR"/>
          </w:rPr>
          <w:t>plan d</w:t>
        </w:r>
        <w:r w:rsidR="00BE4D4E">
          <w:rPr>
            <w:rStyle w:val="Lienhypertexte"/>
            <w:rFonts w:ascii="Arial" w:hAnsi="Arial" w:cs="Arial"/>
            <w:sz w:val="22"/>
            <w:szCs w:val="22"/>
            <w:lang w:eastAsia="fr-FR"/>
          </w:rPr>
          <w:t>’</w:t>
        </w:r>
        <w:r w:rsidRPr="00FC1B81">
          <w:rPr>
            <w:rStyle w:val="Lienhypertexte"/>
            <w:rFonts w:ascii="Arial" w:hAnsi="Arial" w:cs="Arial"/>
            <w:sz w:val="22"/>
            <w:szCs w:val="22"/>
            <w:lang w:eastAsia="fr-FR"/>
          </w:rPr>
          <w:t>action</w:t>
        </w:r>
        <w:r w:rsidR="009171BA" w:rsidRPr="00FC1B81">
          <w:rPr>
            <w:rStyle w:val="Lienhypertexte"/>
            <w:rFonts w:ascii="Arial" w:hAnsi="Arial" w:cs="Arial"/>
            <w:sz w:val="22"/>
            <w:szCs w:val="22"/>
            <w:lang w:eastAsia="fr-FR"/>
          </w:rPr>
          <w:t> </w:t>
        </w:r>
        <w:r w:rsidRPr="00FC1B81">
          <w:rPr>
            <w:rStyle w:val="Lienhypertexte"/>
            <w:rFonts w:ascii="Arial" w:hAnsi="Arial" w:cs="Arial"/>
            <w:sz w:val="22"/>
            <w:szCs w:val="22"/>
            <w:lang w:eastAsia="fr-FR"/>
          </w:rPr>
          <w:t>2016-2020</w:t>
        </w:r>
      </w:hyperlink>
      <w:r w:rsidRPr="00FC1B81">
        <w:rPr>
          <w:rFonts w:ascii="Arial" w:hAnsi="Arial" w:cs="Arial"/>
          <w:sz w:val="22"/>
          <w:szCs w:val="22"/>
          <w:lang w:eastAsia="fr-FR"/>
        </w:rPr>
        <w:t>.</w:t>
      </w:r>
    </w:p>
    <w:p w:rsidR="00C27A6B" w:rsidRPr="00FC1B81" w:rsidRDefault="004B78BC" w:rsidP="00A60DCB">
      <w:pPr>
        <w:tabs>
          <w:tab w:val="left" w:pos="5805"/>
        </w:tabs>
        <w:jc w:val="both"/>
        <w:rPr>
          <w:rFonts w:ascii="Arial" w:hAnsi="Arial" w:cs="Arial"/>
          <w:sz w:val="22"/>
          <w:szCs w:val="22"/>
          <w:lang w:eastAsia="fr-FR"/>
        </w:rPr>
      </w:pPr>
      <w:r w:rsidRPr="00FC1B81">
        <w:rPr>
          <w:rFonts w:ascii="Arial" w:hAnsi="Arial" w:cs="Arial"/>
          <w:sz w:val="22"/>
          <w:szCs w:val="22"/>
          <w:lang w:eastAsia="fr-FR"/>
        </w:rPr>
        <w:tab/>
      </w:r>
    </w:p>
    <w:p w:rsidR="00C27A6B" w:rsidRPr="00FC1B81" w:rsidRDefault="00C27A6B" w:rsidP="00A60DCB">
      <w:pPr>
        <w:pStyle w:val="Paragraphedeliste"/>
        <w:numPr>
          <w:ilvl w:val="0"/>
          <w:numId w:val="47"/>
        </w:numPr>
        <w:ind w:left="360"/>
        <w:jc w:val="both"/>
        <w:rPr>
          <w:rFonts w:ascii="Arial" w:hAnsi="Arial" w:cs="Arial"/>
          <w:sz w:val="22"/>
          <w:szCs w:val="22"/>
          <w:lang w:val="fr-FR" w:eastAsia="fr-FR"/>
        </w:rPr>
      </w:pPr>
      <w:r w:rsidRPr="00FC1B81">
        <w:rPr>
          <w:rFonts w:ascii="Arial" w:hAnsi="Arial" w:cs="Arial"/>
          <w:sz w:val="22"/>
          <w:szCs w:val="22"/>
          <w:lang w:val="fr-FR" w:eastAsia="fr-FR"/>
        </w:rPr>
        <w:t xml:space="preserve">Les EPRT </w:t>
      </w:r>
      <w:r w:rsidRPr="00FC1B81">
        <w:rPr>
          <w:rFonts w:ascii="Arial" w:hAnsi="Arial" w:cs="Arial"/>
          <w:sz w:val="22"/>
          <w:szCs w:val="22"/>
          <w:lang w:eastAsia="fr-FR"/>
        </w:rPr>
        <w:t xml:space="preserve">visent à </w:t>
      </w:r>
      <w:r w:rsidR="00D73797" w:rsidRPr="00FC1B81">
        <w:rPr>
          <w:rFonts w:ascii="Arial" w:hAnsi="Arial" w:cs="Arial"/>
          <w:sz w:val="22"/>
          <w:szCs w:val="22"/>
          <w:lang w:eastAsia="fr-FR"/>
        </w:rPr>
        <w:t>répartir</w:t>
      </w:r>
      <w:r w:rsidRPr="00FC1B81">
        <w:rPr>
          <w:rFonts w:ascii="Arial" w:hAnsi="Arial" w:cs="Arial"/>
          <w:sz w:val="22"/>
          <w:szCs w:val="22"/>
          <w:lang w:eastAsia="fr-FR"/>
        </w:rPr>
        <w:t xml:space="preserve"> les investissements de l</w:t>
      </w:r>
      <w:r w:rsidR="00BE4D4E">
        <w:rPr>
          <w:rFonts w:ascii="Arial" w:hAnsi="Arial" w:cs="Arial"/>
          <w:sz w:val="22"/>
          <w:szCs w:val="22"/>
          <w:lang w:eastAsia="fr-FR"/>
        </w:rPr>
        <w:t>’</w:t>
      </w:r>
      <w:r w:rsidRPr="00FC1B81">
        <w:rPr>
          <w:rFonts w:ascii="Arial" w:hAnsi="Arial" w:cs="Arial"/>
          <w:sz w:val="22"/>
          <w:szCs w:val="22"/>
          <w:lang w:eastAsia="fr-FR"/>
        </w:rPr>
        <w:t>industrie touristique en fonction des priorités régionales et à renforcer la synergie de tous les partenaires régionaux</w:t>
      </w:r>
      <w:r w:rsidRPr="00FC1B81">
        <w:rPr>
          <w:rFonts w:ascii="Arial" w:hAnsi="Arial" w:cs="Arial"/>
          <w:sz w:val="22"/>
          <w:szCs w:val="22"/>
          <w:lang w:val="fr-FR" w:eastAsia="fr-FR"/>
        </w:rPr>
        <w:t>.</w:t>
      </w:r>
    </w:p>
    <w:p w:rsidR="00AC7BA0" w:rsidRPr="00FC1B81" w:rsidRDefault="00AC7BA0" w:rsidP="00FD7936">
      <w:pPr>
        <w:pStyle w:val="Paragraphedeliste"/>
        <w:rPr>
          <w:rFonts w:ascii="Arial" w:hAnsi="Arial" w:cs="Arial"/>
          <w:sz w:val="22"/>
          <w:szCs w:val="22"/>
          <w:lang w:val="fr-FR" w:eastAsia="fr-FR"/>
        </w:rPr>
      </w:pPr>
    </w:p>
    <w:p w:rsidR="00AC7BA0" w:rsidRPr="00FC1B81" w:rsidRDefault="00AC7BA0" w:rsidP="00AC7BA0">
      <w:pPr>
        <w:jc w:val="both"/>
        <w:rPr>
          <w:rFonts w:ascii="Arial" w:hAnsi="Arial" w:cs="Arial"/>
          <w:b/>
          <w:sz w:val="22"/>
          <w:szCs w:val="22"/>
          <w:lang w:eastAsia="fr-FR"/>
        </w:rPr>
      </w:pPr>
      <w:r w:rsidRPr="00FC1B81">
        <w:rPr>
          <w:rFonts w:ascii="Arial" w:hAnsi="Arial" w:cs="Arial"/>
          <w:b/>
          <w:sz w:val="22"/>
          <w:szCs w:val="22"/>
          <w:lang w:eastAsia="fr-FR"/>
        </w:rPr>
        <w:t>Lien connexe :</w:t>
      </w:r>
    </w:p>
    <w:p w:rsidR="00AC7BA0" w:rsidRPr="00FC1B81" w:rsidRDefault="00AC7BA0" w:rsidP="00AC7BA0">
      <w:pPr>
        <w:shd w:val="clear" w:color="auto" w:fill="FFFFFF"/>
        <w:rPr>
          <w:rFonts w:ascii="Arial" w:hAnsi="Arial" w:cs="Arial"/>
          <w:color w:val="000000"/>
          <w:sz w:val="22"/>
          <w:szCs w:val="22"/>
          <w:lang w:val="fr-FR"/>
        </w:rPr>
      </w:pPr>
    </w:p>
    <w:p w:rsidR="00AC7BA0" w:rsidRPr="00FC1B81" w:rsidDel="00FD4AA2" w:rsidRDefault="00AC7BA0" w:rsidP="00AC7BA0">
      <w:pPr>
        <w:shd w:val="clear" w:color="auto" w:fill="FFFFFF"/>
        <w:jc w:val="both"/>
        <w:rPr>
          <w:rFonts w:ascii="Arial" w:hAnsi="Arial" w:cs="Arial"/>
          <w:color w:val="000000"/>
          <w:sz w:val="22"/>
          <w:szCs w:val="22"/>
          <w:lang w:val="fr-FR"/>
        </w:rPr>
      </w:pPr>
      <w:r w:rsidRPr="00FC1B81" w:rsidDel="00FD4AA2">
        <w:rPr>
          <w:rFonts w:ascii="Arial" w:hAnsi="Arial" w:cs="Arial"/>
          <w:color w:val="000000"/>
          <w:sz w:val="22"/>
          <w:szCs w:val="22"/>
          <w:lang w:val="fr-FR"/>
        </w:rPr>
        <w:t xml:space="preserve">Ministère du Tourisme sur les médias sociaux : </w:t>
      </w:r>
    </w:p>
    <w:p w:rsidR="00AC7BA0" w:rsidRPr="00FC1B81" w:rsidDel="00FD4AA2" w:rsidRDefault="00AC7BA0" w:rsidP="00AC7BA0">
      <w:pPr>
        <w:widowControl w:val="0"/>
        <w:tabs>
          <w:tab w:val="left" w:pos="493"/>
        </w:tabs>
        <w:ind w:right="15"/>
        <w:jc w:val="both"/>
        <w:rPr>
          <w:rFonts w:ascii="Arial" w:hAnsi="Arial" w:cs="Arial"/>
          <w:b/>
          <w:color w:val="000000" w:themeColor="text1"/>
          <w:w w:val="105"/>
          <w:sz w:val="22"/>
          <w:szCs w:val="22"/>
        </w:rPr>
      </w:pPr>
      <w:r w:rsidRPr="00FC1B81" w:rsidDel="00FD4AA2">
        <w:rPr>
          <w:rFonts w:ascii="opensans_regular" w:hAnsi="opensans_regular"/>
          <w:noProof/>
          <w:color w:val="015988"/>
          <w:sz w:val="22"/>
          <w:szCs w:val="22"/>
        </w:rPr>
        <w:drawing>
          <wp:anchor distT="0" distB="0" distL="114300" distR="114300" simplePos="0" relativeHeight="251662336" behindDoc="0" locked="0" layoutInCell="1" allowOverlap="1" wp14:anchorId="4E65DB57" wp14:editId="349C76DE">
            <wp:simplePos x="0" y="0"/>
            <wp:positionH relativeFrom="column">
              <wp:posOffset>941705</wp:posOffset>
            </wp:positionH>
            <wp:positionV relativeFrom="paragraph">
              <wp:posOffset>101126</wp:posOffset>
            </wp:positionV>
            <wp:extent cx="263525" cy="263525"/>
            <wp:effectExtent l="0" t="0" r="3175" b="3175"/>
            <wp:wrapNone/>
            <wp:docPr id="7" name="Image 7" descr="Youtube">
              <a:hlinkClick xmlns:a="http://schemas.openxmlformats.org/drawingml/2006/main" r:id="rId12" tooltip="&quot;Consulter le compte 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a:hlinkClick r:id="rId12" tooltip="&quot;Consulter le compte Youtub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anchor>
        </w:drawing>
      </w:r>
      <w:r w:rsidRPr="00FC1B81" w:rsidDel="00FD4AA2">
        <w:rPr>
          <w:rFonts w:ascii="opensans_regular" w:hAnsi="opensans_regular"/>
          <w:noProof/>
          <w:color w:val="015988"/>
          <w:sz w:val="22"/>
          <w:szCs w:val="22"/>
        </w:rPr>
        <w:drawing>
          <wp:anchor distT="0" distB="0" distL="114300" distR="114300" simplePos="0" relativeHeight="251661312" behindDoc="0" locked="0" layoutInCell="1" allowOverlap="1" wp14:anchorId="7188E974" wp14:editId="2C70F9EF">
            <wp:simplePos x="0" y="0"/>
            <wp:positionH relativeFrom="column">
              <wp:posOffset>627380</wp:posOffset>
            </wp:positionH>
            <wp:positionV relativeFrom="paragraph">
              <wp:posOffset>101761</wp:posOffset>
            </wp:positionV>
            <wp:extent cx="263525" cy="263525"/>
            <wp:effectExtent l="0" t="0" r="3175" b="3175"/>
            <wp:wrapNone/>
            <wp:docPr id="4" name="Image 4" descr="LinkedIn">
              <a:hlinkClick xmlns:a="http://schemas.openxmlformats.org/drawingml/2006/main" r:id="rId14" tooltip="&quot;Consulter le compte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a:hlinkClick r:id="rId14" tooltip="&quot;Consulter le compte Linked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anchor>
        </w:drawing>
      </w:r>
      <w:r w:rsidRPr="00FC1B81" w:rsidDel="00FD4AA2">
        <w:rPr>
          <w:rFonts w:ascii="opensans_regular" w:hAnsi="opensans_regular"/>
          <w:noProof/>
          <w:color w:val="015988"/>
          <w:sz w:val="22"/>
          <w:szCs w:val="22"/>
        </w:rPr>
        <w:drawing>
          <wp:anchor distT="0" distB="0" distL="114300" distR="114300" simplePos="0" relativeHeight="251660288" behindDoc="0" locked="0" layoutInCell="1" allowOverlap="1" wp14:anchorId="053103CB" wp14:editId="446B3E8A">
            <wp:simplePos x="0" y="0"/>
            <wp:positionH relativeFrom="column">
              <wp:posOffset>311785</wp:posOffset>
            </wp:positionH>
            <wp:positionV relativeFrom="paragraph">
              <wp:posOffset>103666</wp:posOffset>
            </wp:positionV>
            <wp:extent cx="263525" cy="263525"/>
            <wp:effectExtent l="0" t="0" r="3175" b="3175"/>
            <wp:wrapNone/>
            <wp:docPr id="5" name="Image 5" descr="Facebook">
              <a:hlinkClick xmlns:a="http://schemas.openxmlformats.org/drawingml/2006/main" r:id="rId16" tooltip="&quot;Consulter le compte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16" tooltip="&quot;Consulter le compte Faceboo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anchor>
        </w:drawing>
      </w:r>
      <w:r w:rsidRPr="00FC1B81" w:rsidDel="00FD4AA2">
        <w:rPr>
          <w:rFonts w:ascii="opensans_regular" w:hAnsi="opensans_regular"/>
          <w:noProof/>
          <w:color w:val="015988"/>
          <w:sz w:val="22"/>
          <w:szCs w:val="22"/>
        </w:rPr>
        <w:drawing>
          <wp:anchor distT="0" distB="0" distL="114300" distR="114300" simplePos="0" relativeHeight="251659264" behindDoc="0" locked="0" layoutInCell="1" allowOverlap="1" wp14:anchorId="614B0C06" wp14:editId="17191E7F">
            <wp:simplePos x="0" y="0"/>
            <wp:positionH relativeFrom="column">
              <wp:posOffset>6985</wp:posOffset>
            </wp:positionH>
            <wp:positionV relativeFrom="paragraph">
              <wp:posOffset>101761</wp:posOffset>
            </wp:positionV>
            <wp:extent cx="263525" cy="263525"/>
            <wp:effectExtent l="0" t="0" r="3175" b="3175"/>
            <wp:wrapNone/>
            <wp:docPr id="6" name="Image 6" descr="Twitter">
              <a:hlinkClick xmlns:a="http://schemas.openxmlformats.org/drawingml/2006/main" r:id="rId18" tooltip="&quot;Consulter le compte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18" tooltip="&quot;Consulter le compte Twitter&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anchor>
        </w:drawing>
      </w:r>
    </w:p>
    <w:p w:rsidR="00AC7BA0" w:rsidRPr="00FC1B81" w:rsidDel="00FD4AA2" w:rsidRDefault="00AC7BA0" w:rsidP="00AC7BA0">
      <w:pPr>
        <w:jc w:val="both"/>
        <w:rPr>
          <w:rFonts w:ascii="Arial" w:hAnsi="Arial" w:cs="Arial"/>
          <w:sz w:val="22"/>
          <w:szCs w:val="22"/>
          <w:lang w:val="fr-FR" w:eastAsia="fr-FR"/>
        </w:rPr>
      </w:pPr>
    </w:p>
    <w:p w:rsidR="00AC7BA0" w:rsidRPr="00FC1B81" w:rsidDel="00FD4AA2" w:rsidRDefault="00AC7BA0" w:rsidP="00FD7936">
      <w:pPr>
        <w:jc w:val="both"/>
        <w:rPr>
          <w:rFonts w:ascii="Arial" w:hAnsi="Arial" w:cs="Arial"/>
          <w:sz w:val="22"/>
          <w:szCs w:val="22"/>
          <w:lang w:val="fr-FR" w:eastAsia="fr-FR"/>
        </w:rPr>
      </w:pPr>
    </w:p>
    <w:p w:rsidR="005A5A01" w:rsidRPr="00FC1B81" w:rsidRDefault="005A5A01" w:rsidP="005A5A01">
      <w:pPr>
        <w:pStyle w:val="Paragraphedeliste"/>
        <w:rPr>
          <w:rFonts w:ascii="Arial" w:hAnsi="Arial" w:cs="Arial"/>
          <w:sz w:val="21"/>
          <w:szCs w:val="21"/>
          <w:lang w:val="fr-FR" w:eastAsia="fr-FR"/>
        </w:rPr>
      </w:pPr>
    </w:p>
    <w:p w:rsidR="00FB50AE" w:rsidRPr="00FC1B81" w:rsidRDefault="00AF195D" w:rsidP="005A5A01">
      <w:pPr>
        <w:jc w:val="center"/>
        <w:rPr>
          <w:rFonts w:ascii="Arial" w:hAnsi="Arial" w:cs="Arial"/>
          <w:sz w:val="21"/>
          <w:szCs w:val="21"/>
          <w:lang w:val="fr-FR" w:eastAsia="fr-FR"/>
        </w:rPr>
      </w:pPr>
      <w:r w:rsidRPr="00FC1B81">
        <w:rPr>
          <w:rFonts w:ascii="Arial" w:hAnsi="Arial" w:cs="Arial"/>
          <w:sz w:val="21"/>
          <w:szCs w:val="21"/>
          <w:lang w:val="fr-FR" w:eastAsia="fr-FR"/>
        </w:rPr>
        <w:t>–</w:t>
      </w:r>
      <w:r w:rsidR="00FB50AE" w:rsidRPr="00FC1B81">
        <w:rPr>
          <w:rFonts w:ascii="Arial" w:hAnsi="Arial" w:cs="Arial"/>
          <w:sz w:val="21"/>
          <w:szCs w:val="21"/>
          <w:lang w:val="fr-FR" w:eastAsia="fr-FR"/>
        </w:rPr>
        <w:t xml:space="preserve"> 30 </w:t>
      </w:r>
      <w:r w:rsidRPr="00FC1B81">
        <w:rPr>
          <w:rFonts w:ascii="Arial" w:hAnsi="Arial" w:cs="Arial"/>
          <w:sz w:val="21"/>
          <w:szCs w:val="21"/>
          <w:lang w:val="fr-FR" w:eastAsia="fr-FR"/>
        </w:rPr>
        <w:t>–</w:t>
      </w:r>
    </w:p>
    <w:p w:rsidR="00FB50AE" w:rsidRPr="00FC1B81" w:rsidRDefault="00FB50AE" w:rsidP="005A5A01">
      <w:pPr>
        <w:jc w:val="center"/>
        <w:rPr>
          <w:rFonts w:ascii="Arial" w:hAnsi="Arial"/>
          <w:lang w:eastAsia="fr-FR"/>
        </w:rPr>
      </w:pPr>
    </w:p>
    <w:tbl>
      <w:tblPr>
        <w:tblW w:w="9738" w:type="dxa"/>
        <w:tblLayout w:type="fixed"/>
        <w:tblLook w:val="01E0" w:firstRow="1" w:lastRow="1" w:firstColumn="1" w:lastColumn="1" w:noHBand="0" w:noVBand="0"/>
      </w:tblPr>
      <w:tblGrid>
        <w:gridCol w:w="4968"/>
        <w:gridCol w:w="4770"/>
      </w:tblGrid>
      <w:tr w:rsidR="004142E2" w:rsidRPr="005A5A01" w:rsidTr="006B267F">
        <w:trPr>
          <w:trHeight w:val="383"/>
        </w:trPr>
        <w:tc>
          <w:tcPr>
            <w:tcW w:w="4968" w:type="dxa"/>
          </w:tcPr>
          <w:p w:rsidR="004142E2" w:rsidRPr="00FC1B81" w:rsidRDefault="004142E2" w:rsidP="006B267F">
            <w:pPr>
              <w:ind w:left="-142" w:firstLine="142"/>
              <w:jc w:val="both"/>
              <w:rPr>
                <w:rFonts w:ascii="Arial" w:hAnsi="Arial" w:cs="Arial"/>
                <w:b/>
                <w:spacing w:val="-4"/>
              </w:rPr>
            </w:pPr>
            <w:r w:rsidRPr="00FC1B81">
              <w:rPr>
                <w:rFonts w:ascii="Arial" w:hAnsi="Arial" w:cs="Arial"/>
                <w:b/>
                <w:spacing w:val="-4"/>
              </w:rPr>
              <w:t>Sources :</w:t>
            </w:r>
          </w:p>
        </w:tc>
        <w:tc>
          <w:tcPr>
            <w:tcW w:w="4770" w:type="dxa"/>
          </w:tcPr>
          <w:p w:rsidR="004142E2" w:rsidRPr="005A5A01" w:rsidRDefault="004142E2" w:rsidP="006B267F">
            <w:pPr>
              <w:jc w:val="both"/>
              <w:rPr>
                <w:rFonts w:ascii="Arial" w:hAnsi="Arial" w:cs="Arial"/>
                <w:b/>
                <w:spacing w:val="-4"/>
              </w:rPr>
            </w:pPr>
            <w:r w:rsidRPr="00FC1B81">
              <w:rPr>
                <w:rFonts w:ascii="Arial" w:hAnsi="Arial" w:cs="Arial"/>
                <w:b/>
                <w:spacing w:val="-4"/>
              </w:rPr>
              <w:t>Renseignements :</w:t>
            </w:r>
          </w:p>
        </w:tc>
      </w:tr>
      <w:tr w:rsidR="004142E2" w:rsidRPr="005A5A01" w:rsidTr="006B267F">
        <w:trPr>
          <w:trHeight w:val="324"/>
        </w:trPr>
        <w:tc>
          <w:tcPr>
            <w:tcW w:w="4968" w:type="dxa"/>
          </w:tcPr>
          <w:p w:rsidR="004142E2" w:rsidRPr="005A5A01" w:rsidRDefault="004142E2" w:rsidP="006B267F">
            <w:pPr>
              <w:rPr>
                <w:rFonts w:ascii="Arial" w:hAnsi="Arial" w:cs="Arial"/>
                <w:spacing w:val="-4"/>
              </w:rPr>
            </w:pPr>
            <w:r w:rsidRPr="005A5A01">
              <w:rPr>
                <w:rFonts w:ascii="Arial" w:hAnsi="Arial" w:cs="Arial"/>
                <w:spacing w:val="-4"/>
              </w:rPr>
              <w:t xml:space="preserve">Patrick </w:t>
            </w:r>
            <w:proofErr w:type="spellStart"/>
            <w:r w:rsidRPr="005A5A01">
              <w:rPr>
                <w:rFonts w:ascii="Arial" w:hAnsi="Arial" w:cs="Arial"/>
                <w:spacing w:val="-4"/>
              </w:rPr>
              <w:t>Soucy</w:t>
            </w:r>
            <w:proofErr w:type="spellEnd"/>
            <w:r w:rsidRPr="005A5A01">
              <w:rPr>
                <w:rFonts w:ascii="Arial" w:hAnsi="Arial" w:cs="Arial"/>
                <w:spacing w:val="-4"/>
              </w:rPr>
              <w:t xml:space="preserve"> </w:t>
            </w:r>
          </w:p>
          <w:p w:rsidR="004142E2" w:rsidRDefault="004142E2" w:rsidP="006B267F">
            <w:pPr>
              <w:rPr>
                <w:rFonts w:ascii="Arial" w:hAnsi="Arial" w:cs="Arial"/>
                <w:spacing w:val="-4"/>
              </w:rPr>
            </w:pPr>
            <w:r w:rsidRPr="005A5A01">
              <w:rPr>
                <w:rFonts w:ascii="Arial" w:hAnsi="Arial" w:cs="Arial"/>
                <w:spacing w:val="-4"/>
              </w:rPr>
              <w:t>Attaché de presse</w:t>
            </w:r>
          </w:p>
          <w:p w:rsidR="004142E2" w:rsidRDefault="004142E2" w:rsidP="006B267F">
            <w:pPr>
              <w:rPr>
                <w:rFonts w:ascii="Arial" w:hAnsi="Arial" w:cs="Arial"/>
                <w:spacing w:val="-4"/>
              </w:rPr>
            </w:pPr>
            <w:r w:rsidRPr="005A5A01">
              <w:rPr>
                <w:rFonts w:ascii="Arial" w:hAnsi="Arial" w:cs="Arial"/>
                <w:spacing w:val="-4"/>
              </w:rPr>
              <w:t>Cabinet de la ministre du Tourisme et ministre responsable de la région de la Mauricie</w:t>
            </w:r>
          </w:p>
          <w:p w:rsidR="004142E2" w:rsidRPr="005A5A01" w:rsidRDefault="004142E2" w:rsidP="006B267F">
            <w:pPr>
              <w:rPr>
                <w:rFonts w:ascii="Arial" w:hAnsi="Arial" w:cs="Arial"/>
                <w:spacing w:val="-4"/>
              </w:rPr>
            </w:pPr>
            <w:r>
              <w:rPr>
                <w:rFonts w:ascii="Arial" w:hAnsi="Arial" w:cs="Arial"/>
                <w:spacing w:val="-4"/>
              </w:rPr>
              <w:t xml:space="preserve">Tél. : </w:t>
            </w:r>
            <w:r w:rsidRPr="005A5A01">
              <w:rPr>
                <w:rFonts w:ascii="Arial" w:hAnsi="Arial" w:cs="Arial"/>
                <w:spacing w:val="-4"/>
              </w:rPr>
              <w:t>418 528-8063</w:t>
            </w:r>
          </w:p>
          <w:p w:rsidR="004142E2" w:rsidRDefault="004142E2" w:rsidP="006B267F">
            <w:pPr>
              <w:rPr>
                <w:rFonts w:ascii="Arial" w:hAnsi="Arial" w:cs="Arial"/>
                <w:spacing w:val="-4"/>
              </w:rPr>
            </w:pPr>
          </w:p>
          <w:p w:rsidR="00873659" w:rsidRDefault="00873659" w:rsidP="006B267F">
            <w:pPr>
              <w:rPr>
                <w:rFonts w:ascii="Arial" w:hAnsi="Arial" w:cs="Arial"/>
                <w:spacing w:val="-4"/>
                <w:lang w:val="fr-FR"/>
              </w:rPr>
            </w:pPr>
            <w:r w:rsidRPr="00873659">
              <w:rPr>
                <w:rFonts w:ascii="Arial" w:hAnsi="Arial" w:cs="Arial"/>
                <w:spacing w:val="-4"/>
                <w:lang w:val="fr-FR"/>
              </w:rPr>
              <w:t>Clémence Beaulieu-Gendron</w:t>
            </w:r>
          </w:p>
          <w:p w:rsidR="00873659" w:rsidRDefault="00873659" w:rsidP="006B267F">
            <w:pPr>
              <w:rPr>
                <w:rFonts w:ascii="Arial" w:hAnsi="Arial" w:cs="Arial"/>
                <w:spacing w:val="-4"/>
              </w:rPr>
            </w:pPr>
            <w:r>
              <w:rPr>
                <w:rFonts w:ascii="Arial" w:hAnsi="Arial" w:cs="Arial"/>
                <w:spacing w:val="-4"/>
                <w:lang w:val="fr-FR"/>
              </w:rPr>
              <w:t>Attachée de presse</w:t>
            </w:r>
          </w:p>
          <w:p w:rsidR="00873659" w:rsidRDefault="000B6697" w:rsidP="006B267F">
            <w:pPr>
              <w:rPr>
                <w:rFonts w:ascii="Arial" w:hAnsi="Arial" w:cs="Arial"/>
                <w:spacing w:val="-4"/>
              </w:rPr>
            </w:pPr>
            <w:r>
              <w:rPr>
                <w:rFonts w:ascii="Arial" w:hAnsi="Arial" w:cs="Arial"/>
                <w:spacing w:val="-4"/>
              </w:rPr>
              <w:t xml:space="preserve">Cabinet de la </w:t>
            </w:r>
            <w:r w:rsidRPr="000B6697">
              <w:rPr>
                <w:rFonts w:ascii="Arial" w:hAnsi="Arial" w:cs="Arial"/>
                <w:spacing w:val="-4"/>
              </w:rPr>
              <w:t>ministre responsable de la Protection des consommateurs et de l</w:t>
            </w:r>
            <w:r w:rsidR="00E91796">
              <w:rPr>
                <w:rFonts w:ascii="Arial" w:hAnsi="Arial" w:cs="Arial"/>
                <w:spacing w:val="-4"/>
              </w:rPr>
              <w:t>’</w:t>
            </w:r>
            <w:r w:rsidRPr="000B6697">
              <w:rPr>
                <w:rFonts w:ascii="Arial" w:hAnsi="Arial" w:cs="Arial"/>
                <w:spacing w:val="-4"/>
              </w:rPr>
              <w:t>Habitation et ministre responsable de la région de Lanaudière</w:t>
            </w:r>
          </w:p>
          <w:p w:rsidR="000B6697" w:rsidRPr="005A5A01" w:rsidRDefault="000B6697" w:rsidP="00E91796">
            <w:pPr>
              <w:rPr>
                <w:rFonts w:ascii="Arial" w:hAnsi="Arial" w:cs="Arial"/>
                <w:spacing w:val="-4"/>
              </w:rPr>
            </w:pPr>
            <w:r w:rsidRPr="00CB11CB">
              <w:rPr>
                <w:rFonts w:ascii="Arial" w:hAnsi="Arial" w:cs="Arial"/>
                <w:spacing w:val="-4"/>
              </w:rPr>
              <w:t>Tél. :</w:t>
            </w:r>
            <w:r w:rsidR="00E91796">
              <w:rPr>
                <w:rFonts w:ascii="Arial" w:hAnsi="Arial" w:cs="Arial"/>
                <w:spacing w:val="-4"/>
              </w:rPr>
              <w:t xml:space="preserve"> </w:t>
            </w:r>
            <w:r w:rsidR="00CB11CB">
              <w:rPr>
                <w:rFonts w:ascii="Arial" w:hAnsi="Arial" w:cs="Arial"/>
                <w:spacing w:val="-4"/>
              </w:rPr>
              <w:t>418 691</w:t>
            </w:r>
            <w:r w:rsidRPr="00CB11CB">
              <w:rPr>
                <w:rFonts w:ascii="Arial" w:hAnsi="Arial" w:cs="Arial"/>
                <w:spacing w:val="-4"/>
              </w:rPr>
              <w:t>-</w:t>
            </w:r>
            <w:r w:rsidR="00CB11CB">
              <w:rPr>
                <w:rFonts w:ascii="Arial" w:hAnsi="Arial" w:cs="Arial"/>
                <w:spacing w:val="-4"/>
              </w:rPr>
              <w:t>5650</w:t>
            </w:r>
          </w:p>
        </w:tc>
        <w:tc>
          <w:tcPr>
            <w:tcW w:w="4770" w:type="dxa"/>
          </w:tcPr>
          <w:p w:rsidR="00590971" w:rsidRPr="00590971" w:rsidRDefault="00590971" w:rsidP="00590971">
            <w:pPr>
              <w:tabs>
                <w:tab w:val="center" w:pos="4320"/>
                <w:tab w:val="right" w:pos="8640"/>
              </w:tabs>
              <w:rPr>
                <w:rFonts w:ascii="Arial" w:hAnsi="Arial" w:cs="Arial"/>
                <w:spacing w:val="-4"/>
              </w:rPr>
            </w:pPr>
            <w:r w:rsidRPr="00590971">
              <w:rPr>
                <w:rFonts w:ascii="Arial" w:hAnsi="Arial" w:cs="Arial"/>
                <w:spacing w:val="-4"/>
              </w:rPr>
              <w:t>Anne-Sophie Lacroix</w:t>
            </w:r>
          </w:p>
          <w:p w:rsidR="00EB5939" w:rsidRDefault="00590971" w:rsidP="00590971">
            <w:pPr>
              <w:tabs>
                <w:tab w:val="center" w:pos="4320"/>
                <w:tab w:val="right" w:pos="8640"/>
              </w:tabs>
              <w:rPr>
                <w:rFonts w:ascii="Arial" w:hAnsi="Arial" w:cs="Arial"/>
                <w:spacing w:val="-4"/>
              </w:rPr>
            </w:pPr>
            <w:r w:rsidRPr="00590971">
              <w:rPr>
                <w:rFonts w:ascii="Arial" w:hAnsi="Arial" w:cs="Arial"/>
                <w:spacing w:val="-4"/>
              </w:rPr>
              <w:t xml:space="preserve">Coordonnatrice des affaires publiques </w:t>
            </w:r>
          </w:p>
          <w:p w:rsidR="00590971" w:rsidRPr="00590971" w:rsidRDefault="00590971" w:rsidP="00590971">
            <w:pPr>
              <w:tabs>
                <w:tab w:val="center" w:pos="4320"/>
                <w:tab w:val="right" w:pos="8640"/>
              </w:tabs>
              <w:rPr>
                <w:rFonts w:ascii="Arial" w:hAnsi="Arial" w:cs="Arial"/>
                <w:spacing w:val="-4"/>
              </w:rPr>
            </w:pPr>
            <w:r w:rsidRPr="00590971">
              <w:rPr>
                <w:rFonts w:ascii="Arial" w:hAnsi="Arial" w:cs="Arial"/>
                <w:spacing w:val="-4"/>
              </w:rPr>
              <w:t>et des stratégies</w:t>
            </w:r>
          </w:p>
          <w:p w:rsidR="00590971" w:rsidRPr="00590971" w:rsidRDefault="00590971" w:rsidP="00590971">
            <w:pPr>
              <w:tabs>
                <w:tab w:val="center" w:pos="4320"/>
                <w:tab w:val="right" w:pos="8640"/>
              </w:tabs>
              <w:rPr>
                <w:rFonts w:ascii="Arial" w:hAnsi="Arial" w:cs="Arial"/>
                <w:spacing w:val="-4"/>
              </w:rPr>
            </w:pPr>
            <w:r w:rsidRPr="00590971">
              <w:rPr>
                <w:rFonts w:ascii="Arial" w:hAnsi="Arial" w:cs="Arial"/>
                <w:spacing w:val="-4"/>
              </w:rPr>
              <w:t>Direction des communications</w:t>
            </w:r>
          </w:p>
          <w:p w:rsidR="00590971" w:rsidRPr="00590971" w:rsidRDefault="00590971" w:rsidP="00590971">
            <w:pPr>
              <w:tabs>
                <w:tab w:val="center" w:pos="4320"/>
                <w:tab w:val="right" w:pos="8640"/>
              </w:tabs>
              <w:rPr>
                <w:rFonts w:ascii="Arial" w:hAnsi="Arial" w:cs="Arial"/>
                <w:spacing w:val="-4"/>
              </w:rPr>
            </w:pPr>
            <w:r w:rsidRPr="00590971">
              <w:rPr>
                <w:rFonts w:ascii="Arial" w:hAnsi="Arial" w:cs="Arial"/>
                <w:spacing w:val="-4"/>
              </w:rPr>
              <w:t>Ministère du Tourisme</w:t>
            </w:r>
          </w:p>
          <w:p w:rsidR="00590971" w:rsidRPr="00590971" w:rsidRDefault="00590971" w:rsidP="00590971">
            <w:pPr>
              <w:tabs>
                <w:tab w:val="center" w:pos="4320"/>
                <w:tab w:val="right" w:pos="8640"/>
              </w:tabs>
              <w:rPr>
                <w:rFonts w:ascii="Arial" w:hAnsi="Arial" w:cs="Arial"/>
                <w:spacing w:val="-4"/>
              </w:rPr>
            </w:pPr>
            <w:r w:rsidRPr="00590971">
              <w:rPr>
                <w:rFonts w:ascii="Arial" w:hAnsi="Arial" w:cs="Arial"/>
                <w:spacing w:val="-4"/>
              </w:rPr>
              <w:t xml:space="preserve">Tél. : 418 643-5959, </w:t>
            </w:r>
            <w:r w:rsidR="00582393">
              <w:rPr>
                <w:rFonts w:ascii="Arial" w:hAnsi="Arial" w:cs="Arial"/>
                <w:spacing w:val="-4"/>
              </w:rPr>
              <w:t>poste </w:t>
            </w:r>
            <w:r w:rsidRPr="00590971">
              <w:rPr>
                <w:rFonts w:ascii="Arial" w:hAnsi="Arial" w:cs="Arial"/>
                <w:spacing w:val="-4"/>
              </w:rPr>
              <w:t>3493</w:t>
            </w:r>
          </w:p>
          <w:p w:rsidR="00590971" w:rsidRPr="00590971" w:rsidRDefault="00590971" w:rsidP="00590971">
            <w:pPr>
              <w:tabs>
                <w:tab w:val="center" w:pos="4320"/>
                <w:tab w:val="right" w:pos="8640"/>
              </w:tabs>
              <w:rPr>
                <w:rFonts w:ascii="Arial" w:hAnsi="Arial" w:cs="Arial"/>
                <w:spacing w:val="-4"/>
              </w:rPr>
            </w:pPr>
          </w:p>
          <w:p w:rsidR="00AE5402" w:rsidRPr="005A5A01" w:rsidRDefault="00AE5402" w:rsidP="00AE5402">
            <w:pPr>
              <w:rPr>
                <w:rFonts w:ascii="Arial" w:hAnsi="Arial" w:cs="Arial"/>
              </w:rPr>
            </w:pPr>
            <w:r w:rsidRPr="005A5A01">
              <w:rPr>
                <w:rFonts w:ascii="Arial" w:hAnsi="Arial" w:cs="Arial"/>
              </w:rPr>
              <w:t>Éliane Larouche</w:t>
            </w:r>
          </w:p>
          <w:p w:rsidR="00AE5402" w:rsidRPr="005A5A01" w:rsidRDefault="00AE5402" w:rsidP="00AE5402">
            <w:pPr>
              <w:rPr>
                <w:rFonts w:ascii="Arial" w:hAnsi="Arial" w:cs="Arial"/>
              </w:rPr>
            </w:pPr>
            <w:r w:rsidRPr="005A5A01">
              <w:rPr>
                <w:rFonts w:ascii="Arial" w:hAnsi="Arial" w:cs="Arial"/>
              </w:rPr>
              <w:t>Coordonnatrice aux communications</w:t>
            </w:r>
          </w:p>
          <w:p w:rsidR="00AE5402" w:rsidRPr="005A5A01" w:rsidRDefault="00AE5402" w:rsidP="00AE5402">
            <w:pPr>
              <w:rPr>
                <w:rFonts w:ascii="Arial" w:hAnsi="Arial" w:cs="Arial"/>
              </w:rPr>
            </w:pPr>
            <w:r w:rsidRPr="005A5A01">
              <w:rPr>
                <w:rFonts w:ascii="Arial" w:hAnsi="Arial" w:cs="Arial"/>
              </w:rPr>
              <w:t>Tourisme Lanaudière</w:t>
            </w:r>
          </w:p>
          <w:p w:rsidR="004142E2" w:rsidRPr="00136FB9" w:rsidRDefault="00B54FC3" w:rsidP="00AE5402">
            <w:pPr>
              <w:rPr>
                <w:rFonts w:ascii="Arial" w:hAnsi="Arial" w:cs="Arial"/>
                <w:spacing w:val="-4"/>
              </w:rPr>
            </w:pPr>
            <w:r>
              <w:rPr>
                <w:rFonts w:ascii="Arial" w:hAnsi="Arial" w:cs="Arial"/>
              </w:rPr>
              <w:t xml:space="preserve">Tél. : </w:t>
            </w:r>
            <w:r w:rsidR="00AE5402" w:rsidRPr="005A5A01">
              <w:rPr>
                <w:rFonts w:ascii="Arial" w:hAnsi="Arial" w:cs="Arial"/>
              </w:rPr>
              <w:t>450 834-2535</w:t>
            </w:r>
          </w:p>
        </w:tc>
      </w:tr>
    </w:tbl>
    <w:p w:rsidR="00FB50AE" w:rsidRPr="00FB50AE" w:rsidRDefault="00FB50AE" w:rsidP="005A5A01">
      <w:pPr>
        <w:rPr>
          <w:rFonts w:ascii="Arial Narrow" w:hAnsi="Arial Narrow" w:cs="Arial"/>
          <w:spacing w:val="-2"/>
        </w:rPr>
      </w:pPr>
    </w:p>
    <w:p w:rsidR="00702722" w:rsidRPr="00922EC5" w:rsidRDefault="00702722" w:rsidP="005A5A01">
      <w:pPr>
        <w:ind w:left="-181"/>
        <w:jc w:val="center"/>
        <w:rPr>
          <w:rFonts w:ascii="Arial" w:hAnsi="Arial" w:cs="Arial"/>
          <w:sz w:val="24"/>
          <w:szCs w:val="24"/>
        </w:rPr>
      </w:pPr>
    </w:p>
    <w:sectPr w:rsidR="00702722" w:rsidRPr="00922EC5" w:rsidSect="005A5A01">
      <w:headerReference w:type="default" r:id="rId20"/>
      <w:headerReference w:type="first" r:id="rId21"/>
      <w:footerReference w:type="first" r:id="rId22"/>
      <w:pgSz w:w="12240" w:h="15840" w:code="1"/>
      <w:pgMar w:top="1138" w:right="1152" w:bottom="1440" w:left="1440" w:header="576" w:footer="259"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EC4C3" w16cid:durableId="1DA85C47"/>
  <w16cid:commentId w16cid:paraId="06FF6A33" w16cid:durableId="1DA85C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32" w:rsidRDefault="00C73D32">
      <w:r>
        <w:separator/>
      </w:r>
    </w:p>
  </w:endnote>
  <w:endnote w:type="continuationSeparator" w:id="0">
    <w:p w:rsidR="00C73D32" w:rsidRDefault="00C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opensans_regula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haloult_Cond">
    <w:altName w:val="Courier New"/>
    <w:panose1 w:val="00000400000000000000"/>
    <w:charset w:val="00"/>
    <w:family w:val="auto"/>
    <w:pitch w:val="variable"/>
    <w:sig w:usb0="00000003" w:usb1="00000000" w:usb2="00000000" w:usb3="00000000" w:csb0="00000001" w:csb1="00000000"/>
  </w:font>
  <w:font w:name="Chaloult_Cond_Demi_Gras">
    <w:altName w:val="Courier New"/>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410" w:type="dxa"/>
      <w:tblBorders>
        <w:insideH w:val="single" w:sz="4" w:space="0" w:color="auto"/>
      </w:tblBorders>
      <w:tblLayout w:type="fixed"/>
      <w:tblCellMar>
        <w:left w:w="0" w:type="dxa"/>
        <w:right w:w="0" w:type="dxa"/>
      </w:tblCellMar>
      <w:tblLook w:val="0000" w:firstRow="0" w:lastRow="0" w:firstColumn="0" w:lastColumn="0" w:noHBand="0" w:noVBand="0"/>
    </w:tblPr>
    <w:tblGrid>
      <w:gridCol w:w="1350"/>
      <w:gridCol w:w="90"/>
      <w:gridCol w:w="1980"/>
      <w:gridCol w:w="90"/>
      <w:gridCol w:w="2900"/>
    </w:tblGrid>
    <w:tr w:rsidR="002174D4" w:rsidRPr="007641F2" w:rsidTr="00AE22D1">
      <w:tc>
        <w:tcPr>
          <w:tcW w:w="1350" w:type="dxa"/>
          <w:noWrap/>
        </w:tcPr>
        <w:p w:rsidR="002174D4" w:rsidRPr="007641F2" w:rsidRDefault="002174D4" w:rsidP="007641F2">
          <w:pPr>
            <w:tabs>
              <w:tab w:val="center" w:pos="4320"/>
              <w:tab w:val="right" w:pos="8640"/>
            </w:tabs>
            <w:spacing w:line="18" w:lineRule="atLeast"/>
            <w:ind w:right="-142"/>
            <w:rPr>
              <w:rFonts w:ascii="Chaloult_Cond" w:hAnsi="Chaloult_Cond"/>
              <w:sz w:val="14"/>
              <w:lang w:eastAsia="fr-FR"/>
            </w:rPr>
          </w:pPr>
          <w:r>
            <w:rPr>
              <w:noProof/>
            </w:rPr>
            <w:drawing>
              <wp:anchor distT="0" distB="0" distL="114300" distR="114300" simplePos="0" relativeHeight="251657728" behindDoc="0" locked="0" layoutInCell="1" allowOverlap="1">
                <wp:simplePos x="0" y="0"/>
                <wp:positionH relativeFrom="column">
                  <wp:posOffset>-647700</wp:posOffset>
                </wp:positionH>
                <wp:positionV relativeFrom="paragraph">
                  <wp:posOffset>-1784096</wp:posOffset>
                </wp:positionV>
                <wp:extent cx="381000" cy="1628775"/>
                <wp:effectExtent l="0" t="0" r="0"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628775"/>
                        </a:xfrm>
                        <a:prstGeom prst="rect">
                          <a:avLst/>
                        </a:prstGeom>
                        <a:noFill/>
                      </pic:spPr>
                    </pic:pic>
                  </a:graphicData>
                </a:graphic>
              </wp:anchor>
            </w:drawing>
          </w:r>
          <w:r w:rsidRPr="007641F2">
            <w:rPr>
              <w:rFonts w:ascii="Chaloult_Cond" w:hAnsi="Chaloult_Cond"/>
              <w:sz w:val="14"/>
              <w:lang w:eastAsia="fr-FR"/>
            </w:rPr>
            <w:t>Ministère du Tourisme</w:t>
          </w:r>
        </w:p>
      </w:tc>
      <w:tc>
        <w:tcPr>
          <w:tcW w:w="90" w:type="dxa"/>
          <w:noWrap/>
        </w:tcPr>
        <w:p w:rsidR="002174D4" w:rsidRPr="007641F2" w:rsidRDefault="002174D4" w:rsidP="007641F2">
          <w:pPr>
            <w:tabs>
              <w:tab w:val="center" w:pos="4320"/>
              <w:tab w:val="right" w:pos="8640"/>
            </w:tabs>
            <w:spacing w:line="18" w:lineRule="atLeast"/>
            <w:rPr>
              <w:rFonts w:ascii="Chaloult_Cond" w:hAnsi="Chaloult_Cond"/>
              <w:sz w:val="24"/>
              <w:lang w:eastAsia="fr-FR"/>
            </w:rPr>
          </w:pPr>
        </w:p>
      </w:tc>
      <w:tc>
        <w:tcPr>
          <w:tcW w:w="1980" w:type="dxa"/>
          <w:noWrap/>
        </w:tcPr>
        <w:p w:rsidR="002174D4" w:rsidRPr="007641F2" w:rsidRDefault="002174D4" w:rsidP="007641F2">
          <w:pPr>
            <w:tabs>
              <w:tab w:val="center" w:pos="4320"/>
              <w:tab w:val="right" w:pos="8640"/>
            </w:tabs>
            <w:spacing w:line="18" w:lineRule="atLeast"/>
            <w:rPr>
              <w:rFonts w:ascii="Chaloult_Cond_Demi_Gras" w:hAnsi="Chaloult_Cond_Demi_Gras"/>
              <w:sz w:val="14"/>
              <w:lang w:eastAsia="fr-FR"/>
            </w:rPr>
          </w:pPr>
          <w:r w:rsidRPr="007641F2">
            <w:rPr>
              <w:rFonts w:ascii="Chaloult_Cond_Demi_Gras" w:hAnsi="Chaloult_Cond_Demi_Gras"/>
              <w:sz w:val="14"/>
              <w:lang w:eastAsia="fr-FR"/>
            </w:rPr>
            <w:t>Québec</w:t>
          </w:r>
        </w:p>
        <w:p w:rsidR="002174D4" w:rsidRPr="007641F2" w:rsidRDefault="002174D4" w:rsidP="007641F2">
          <w:pPr>
            <w:tabs>
              <w:tab w:val="center" w:pos="4320"/>
              <w:tab w:val="right" w:pos="8640"/>
            </w:tabs>
            <w:spacing w:line="18" w:lineRule="atLeast"/>
            <w:rPr>
              <w:rFonts w:ascii="Chaloult_Cond" w:hAnsi="Chaloult_Cond"/>
              <w:sz w:val="14"/>
              <w:lang w:eastAsia="fr-FR"/>
            </w:rPr>
          </w:pPr>
          <w:r>
            <w:rPr>
              <w:rFonts w:ascii="Chaloult_Cond" w:hAnsi="Chaloult_Cond"/>
              <w:sz w:val="14"/>
              <w:lang w:eastAsia="fr-FR"/>
            </w:rPr>
            <w:t>Bureau </w:t>
          </w:r>
          <w:r w:rsidRPr="007641F2">
            <w:rPr>
              <w:rFonts w:ascii="Chaloult_Cond" w:hAnsi="Chaloult_Cond"/>
              <w:sz w:val="14"/>
              <w:lang w:eastAsia="fr-FR"/>
            </w:rPr>
            <w:t>400</w:t>
          </w:r>
        </w:p>
        <w:p w:rsidR="002174D4" w:rsidRPr="007641F2" w:rsidRDefault="002174D4" w:rsidP="007641F2">
          <w:pPr>
            <w:tabs>
              <w:tab w:val="center" w:pos="4320"/>
              <w:tab w:val="right" w:pos="8640"/>
            </w:tabs>
            <w:spacing w:line="18" w:lineRule="atLeast"/>
            <w:rPr>
              <w:rFonts w:ascii="Chaloult_Cond" w:hAnsi="Chaloult_Cond"/>
              <w:sz w:val="14"/>
              <w:lang w:eastAsia="fr-FR"/>
            </w:rPr>
          </w:pPr>
          <w:r w:rsidRPr="007641F2">
            <w:rPr>
              <w:rFonts w:ascii="Chaloult_Cond" w:hAnsi="Chaloult_Cond"/>
              <w:sz w:val="14"/>
              <w:lang w:eastAsia="fr-FR"/>
            </w:rPr>
            <w:t>900, boul. René-Lévesque Est</w:t>
          </w:r>
        </w:p>
        <w:p w:rsidR="002174D4" w:rsidRPr="007641F2" w:rsidRDefault="002174D4" w:rsidP="007641F2">
          <w:pPr>
            <w:tabs>
              <w:tab w:val="center" w:pos="4320"/>
              <w:tab w:val="right" w:pos="8640"/>
            </w:tabs>
            <w:spacing w:line="18" w:lineRule="atLeast"/>
            <w:rPr>
              <w:rFonts w:ascii="Chaloult_Cond" w:hAnsi="Chaloult_Cond"/>
              <w:sz w:val="14"/>
              <w:lang w:eastAsia="fr-FR"/>
            </w:rPr>
          </w:pPr>
          <w:r w:rsidRPr="007641F2">
            <w:rPr>
              <w:rFonts w:ascii="Chaloult_Cond" w:hAnsi="Chaloult_Cond"/>
              <w:sz w:val="14"/>
              <w:lang w:eastAsia="fr-FR"/>
            </w:rPr>
            <w:t>Québec (Québec)  G1R</w:t>
          </w:r>
          <w:r w:rsidR="00A63052">
            <w:rPr>
              <w:rFonts w:ascii="Chaloult_Cond" w:hAnsi="Chaloult_Cond"/>
              <w:sz w:val="14"/>
              <w:lang w:eastAsia="fr-FR"/>
            </w:rPr>
            <w:t> </w:t>
          </w:r>
          <w:r w:rsidRPr="007641F2">
            <w:rPr>
              <w:rFonts w:ascii="Chaloult_Cond" w:hAnsi="Chaloult_Cond"/>
              <w:sz w:val="14"/>
              <w:lang w:eastAsia="fr-FR"/>
            </w:rPr>
            <w:t>2B5</w:t>
          </w:r>
        </w:p>
        <w:p w:rsidR="002174D4" w:rsidRPr="007641F2" w:rsidRDefault="002174D4" w:rsidP="007641F2">
          <w:pPr>
            <w:tabs>
              <w:tab w:val="center" w:pos="4320"/>
              <w:tab w:val="right" w:pos="8640"/>
            </w:tabs>
            <w:spacing w:line="18" w:lineRule="atLeast"/>
            <w:rPr>
              <w:rFonts w:ascii="Chaloult_Cond_Demi_Gras" w:hAnsi="Chaloult_Cond_Demi_Gras"/>
              <w:sz w:val="14"/>
              <w:lang w:eastAsia="fr-FR"/>
            </w:rPr>
          </w:pPr>
          <w:r w:rsidRPr="007641F2">
            <w:rPr>
              <w:rFonts w:ascii="Chaloult_Cond_Demi_Gras" w:hAnsi="Chaloult_Cond_Demi_Gras"/>
              <w:sz w:val="14"/>
              <w:lang w:eastAsia="fr-FR"/>
            </w:rPr>
            <w:t xml:space="preserve">Téléphone : 418 643-5959 </w:t>
          </w:r>
        </w:p>
        <w:p w:rsidR="002174D4" w:rsidRPr="007641F2" w:rsidRDefault="002174D4" w:rsidP="007641F2">
          <w:pPr>
            <w:tabs>
              <w:tab w:val="center" w:pos="4320"/>
              <w:tab w:val="right" w:pos="8640"/>
            </w:tabs>
            <w:spacing w:line="18" w:lineRule="atLeast"/>
            <w:rPr>
              <w:rFonts w:ascii="Chaloult_Cond" w:hAnsi="Chaloult_Cond"/>
              <w:sz w:val="14"/>
              <w:lang w:eastAsia="fr-FR"/>
            </w:rPr>
          </w:pPr>
          <w:r w:rsidRPr="007641F2">
            <w:rPr>
              <w:rFonts w:ascii="Chaloult_Cond" w:hAnsi="Chaloult_Cond"/>
              <w:sz w:val="14"/>
              <w:lang w:eastAsia="fr-FR"/>
            </w:rPr>
            <w:t>Télécopieur : 418 646-8723</w:t>
          </w:r>
        </w:p>
        <w:p w:rsidR="002174D4" w:rsidRPr="007641F2" w:rsidRDefault="009347D6" w:rsidP="007641F2">
          <w:pPr>
            <w:tabs>
              <w:tab w:val="center" w:pos="4320"/>
              <w:tab w:val="right" w:pos="8640"/>
            </w:tabs>
            <w:spacing w:line="18" w:lineRule="atLeast"/>
            <w:rPr>
              <w:rFonts w:ascii="Chaloult_Cond" w:hAnsi="Chaloult_Cond"/>
              <w:sz w:val="14"/>
              <w:lang w:eastAsia="fr-FR"/>
            </w:rPr>
          </w:pPr>
          <w:hyperlink r:id="rId2" w:history="1">
            <w:r w:rsidR="002174D4" w:rsidRPr="007641F2">
              <w:rPr>
                <w:rFonts w:ascii="Chaloult_Cond" w:hAnsi="Chaloult_Cond"/>
                <w:color w:val="0000FF"/>
                <w:sz w:val="14"/>
                <w:u w:val="single"/>
                <w:lang w:eastAsia="fr-FR"/>
              </w:rPr>
              <w:t>www.tourisme.gouv.qc.ca</w:t>
            </w:r>
          </w:hyperlink>
        </w:p>
      </w:tc>
      <w:tc>
        <w:tcPr>
          <w:tcW w:w="90" w:type="dxa"/>
          <w:noWrap/>
        </w:tcPr>
        <w:p w:rsidR="002174D4" w:rsidRPr="007641F2" w:rsidRDefault="002174D4" w:rsidP="007641F2">
          <w:pPr>
            <w:tabs>
              <w:tab w:val="center" w:pos="4320"/>
              <w:tab w:val="right" w:pos="8640"/>
            </w:tabs>
            <w:spacing w:line="18" w:lineRule="atLeast"/>
            <w:rPr>
              <w:rFonts w:ascii="Chaloult_Cond" w:hAnsi="Chaloult_Cond"/>
              <w:sz w:val="14"/>
              <w:lang w:eastAsia="fr-FR"/>
            </w:rPr>
          </w:pPr>
        </w:p>
      </w:tc>
      <w:tc>
        <w:tcPr>
          <w:tcW w:w="2900" w:type="dxa"/>
          <w:noWrap/>
        </w:tcPr>
        <w:p w:rsidR="002174D4" w:rsidRPr="007641F2" w:rsidRDefault="002174D4" w:rsidP="007641F2">
          <w:pPr>
            <w:tabs>
              <w:tab w:val="center" w:pos="4320"/>
              <w:tab w:val="right" w:pos="8640"/>
            </w:tabs>
            <w:spacing w:line="18" w:lineRule="atLeast"/>
            <w:rPr>
              <w:rFonts w:ascii="Chaloult_Cond_Demi_Gras" w:hAnsi="Chaloult_Cond_Demi_Gras"/>
              <w:sz w:val="14"/>
              <w:lang w:eastAsia="fr-FR"/>
            </w:rPr>
          </w:pPr>
          <w:r w:rsidRPr="007641F2">
            <w:rPr>
              <w:rFonts w:ascii="Chaloult_Cond_Demi_Gras" w:hAnsi="Chaloult_Cond_Demi_Gras"/>
              <w:sz w:val="14"/>
              <w:lang w:eastAsia="fr-FR"/>
            </w:rPr>
            <w:t>Montréal</w:t>
          </w:r>
        </w:p>
        <w:p w:rsidR="002174D4" w:rsidRPr="007641F2" w:rsidRDefault="002174D4" w:rsidP="007641F2">
          <w:pPr>
            <w:tabs>
              <w:tab w:val="center" w:pos="4320"/>
              <w:tab w:val="right" w:pos="8640"/>
            </w:tabs>
            <w:spacing w:line="18" w:lineRule="atLeast"/>
            <w:rPr>
              <w:rFonts w:ascii="Chaloult_Cond_Demi_Gras" w:hAnsi="Chaloult_Cond_Demi_Gras"/>
              <w:sz w:val="14"/>
              <w:lang w:eastAsia="fr-FR"/>
            </w:rPr>
          </w:pPr>
          <w:r>
            <w:rPr>
              <w:rFonts w:ascii="Chaloult_Cond" w:hAnsi="Chaloult_Cond"/>
              <w:sz w:val="14"/>
              <w:lang w:eastAsia="fr-FR"/>
            </w:rPr>
            <w:t>Bureau </w:t>
          </w:r>
          <w:r w:rsidRPr="007641F2">
            <w:rPr>
              <w:rFonts w:ascii="Chaloult_Cond" w:hAnsi="Chaloult_Cond"/>
              <w:sz w:val="14"/>
              <w:lang w:eastAsia="fr-FR"/>
            </w:rPr>
            <w:t>400</w:t>
          </w:r>
        </w:p>
        <w:p w:rsidR="002174D4" w:rsidRPr="007641F2" w:rsidRDefault="002174D4" w:rsidP="007641F2">
          <w:pPr>
            <w:tabs>
              <w:tab w:val="center" w:pos="4320"/>
              <w:tab w:val="right" w:pos="8640"/>
            </w:tabs>
            <w:spacing w:line="18" w:lineRule="atLeast"/>
            <w:rPr>
              <w:rFonts w:ascii="Chaloult_Cond" w:hAnsi="Chaloult_Cond"/>
              <w:sz w:val="14"/>
              <w:lang w:eastAsia="fr-FR"/>
            </w:rPr>
          </w:pPr>
          <w:r w:rsidRPr="007641F2">
            <w:rPr>
              <w:rFonts w:ascii="Chaloult_Cond" w:hAnsi="Chaloult_Cond"/>
              <w:sz w:val="14"/>
              <w:lang w:eastAsia="fr-FR"/>
            </w:rPr>
            <w:t>1255, rue Peel</w:t>
          </w:r>
        </w:p>
        <w:p w:rsidR="002174D4" w:rsidRPr="007641F2" w:rsidRDefault="002174D4" w:rsidP="007641F2">
          <w:pPr>
            <w:tabs>
              <w:tab w:val="center" w:pos="4320"/>
              <w:tab w:val="right" w:pos="8640"/>
            </w:tabs>
            <w:spacing w:line="18" w:lineRule="atLeast"/>
            <w:rPr>
              <w:rFonts w:ascii="Chaloult_Cond" w:hAnsi="Chaloult_Cond"/>
              <w:sz w:val="14"/>
              <w:lang w:eastAsia="fr-FR"/>
            </w:rPr>
          </w:pPr>
          <w:r w:rsidRPr="007641F2">
            <w:rPr>
              <w:rFonts w:ascii="Chaloult_Cond" w:hAnsi="Chaloult_Cond"/>
              <w:sz w:val="14"/>
              <w:lang w:eastAsia="fr-FR"/>
            </w:rPr>
            <w:t>Montréal (Québec)  H3B</w:t>
          </w:r>
          <w:r w:rsidR="00A63052">
            <w:rPr>
              <w:rFonts w:ascii="Chaloult_Cond" w:hAnsi="Chaloult_Cond"/>
              <w:sz w:val="14"/>
              <w:lang w:eastAsia="fr-FR"/>
            </w:rPr>
            <w:t> </w:t>
          </w:r>
          <w:r w:rsidRPr="007641F2">
            <w:rPr>
              <w:rFonts w:ascii="Chaloult_Cond" w:hAnsi="Chaloult_Cond"/>
              <w:sz w:val="14"/>
              <w:lang w:eastAsia="fr-FR"/>
            </w:rPr>
            <w:t>4V4</w:t>
          </w:r>
        </w:p>
        <w:p w:rsidR="002174D4" w:rsidRPr="007641F2" w:rsidRDefault="002174D4" w:rsidP="007641F2">
          <w:pPr>
            <w:tabs>
              <w:tab w:val="center" w:pos="4320"/>
              <w:tab w:val="right" w:pos="8640"/>
            </w:tabs>
            <w:spacing w:line="18" w:lineRule="atLeast"/>
            <w:rPr>
              <w:rFonts w:ascii="Chaloult_Cond_Demi_Gras" w:hAnsi="Chaloult_Cond_Demi_Gras"/>
              <w:sz w:val="14"/>
              <w:lang w:eastAsia="fr-FR"/>
            </w:rPr>
          </w:pPr>
          <w:r w:rsidRPr="007641F2">
            <w:rPr>
              <w:rFonts w:ascii="Chaloult_Cond_Demi_Gras" w:hAnsi="Chaloult_Cond_Demi_Gras"/>
              <w:sz w:val="14"/>
              <w:lang w:eastAsia="fr-FR"/>
            </w:rPr>
            <w:t>Téléphone : 514 873-7977</w:t>
          </w:r>
        </w:p>
        <w:p w:rsidR="002174D4" w:rsidRPr="007641F2" w:rsidRDefault="002174D4" w:rsidP="007641F2">
          <w:pPr>
            <w:tabs>
              <w:tab w:val="center" w:pos="4320"/>
              <w:tab w:val="right" w:pos="8640"/>
            </w:tabs>
            <w:spacing w:line="18" w:lineRule="atLeast"/>
            <w:rPr>
              <w:rFonts w:ascii="Chaloult_Cond" w:hAnsi="Chaloult_Cond"/>
              <w:sz w:val="14"/>
              <w:lang w:eastAsia="fr-FR"/>
            </w:rPr>
          </w:pPr>
          <w:r w:rsidRPr="007641F2">
            <w:rPr>
              <w:rFonts w:ascii="Chaloult_Cond" w:hAnsi="Chaloult_Cond"/>
              <w:sz w:val="14"/>
              <w:lang w:eastAsia="fr-FR"/>
            </w:rPr>
            <w:t>Télécopieur : 514 864-3838</w:t>
          </w:r>
        </w:p>
        <w:p w:rsidR="002174D4" w:rsidRPr="007641F2" w:rsidRDefault="009347D6" w:rsidP="007641F2">
          <w:pPr>
            <w:tabs>
              <w:tab w:val="center" w:pos="4320"/>
              <w:tab w:val="right" w:pos="8640"/>
            </w:tabs>
            <w:spacing w:line="18" w:lineRule="atLeast"/>
            <w:rPr>
              <w:rFonts w:ascii="Chaloult_Cond" w:hAnsi="Chaloult_Cond"/>
              <w:sz w:val="14"/>
              <w:lang w:eastAsia="fr-FR"/>
            </w:rPr>
          </w:pPr>
          <w:hyperlink r:id="rId3" w:history="1">
            <w:r w:rsidR="002174D4" w:rsidRPr="006C6483">
              <w:rPr>
                <w:rStyle w:val="Lienhypertexte"/>
                <w:rFonts w:ascii="Chaloult_Cond" w:hAnsi="Chaloult_Cond"/>
                <w:sz w:val="14"/>
                <w:lang w:eastAsia="fr-FR"/>
              </w:rPr>
              <w:t>www.QuebecOriginal.com</w:t>
            </w:r>
          </w:hyperlink>
          <w:r w:rsidR="002174D4" w:rsidRPr="007641F2">
            <w:rPr>
              <w:rFonts w:ascii="Chaloult_Cond" w:hAnsi="Chaloult_Cond"/>
              <w:sz w:val="14"/>
              <w:lang w:eastAsia="fr-FR"/>
            </w:rPr>
            <w:t xml:space="preserve"> </w:t>
          </w:r>
        </w:p>
      </w:tc>
    </w:tr>
  </w:tbl>
  <w:p w:rsidR="002174D4" w:rsidRDefault="002174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32" w:rsidRDefault="00C73D32">
      <w:r>
        <w:separator/>
      </w:r>
    </w:p>
  </w:footnote>
  <w:footnote w:type="continuationSeparator" w:id="0">
    <w:p w:rsidR="00C73D32" w:rsidRDefault="00C7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687027"/>
      <w:docPartObj>
        <w:docPartGallery w:val="Page Numbers (Top of Page)"/>
        <w:docPartUnique/>
      </w:docPartObj>
    </w:sdtPr>
    <w:sdtEndPr>
      <w:rPr>
        <w:rFonts w:ascii="Arial" w:hAnsi="Arial" w:cs="Arial"/>
        <w:sz w:val="22"/>
        <w:szCs w:val="22"/>
      </w:rPr>
    </w:sdtEndPr>
    <w:sdtContent>
      <w:p w:rsidR="002174D4" w:rsidRPr="005A5A01" w:rsidRDefault="00AC7BEB">
        <w:pPr>
          <w:pStyle w:val="En-tte"/>
          <w:jc w:val="right"/>
          <w:rPr>
            <w:rFonts w:ascii="Arial" w:hAnsi="Arial" w:cs="Arial"/>
            <w:sz w:val="22"/>
            <w:szCs w:val="22"/>
          </w:rPr>
        </w:pPr>
        <w:r w:rsidRPr="005A5A01">
          <w:rPr>
            <w:rFonts w:ascii="Arial" w:hAnsi="Arial" w:cs="Arial"/>
            <w:sz w:val="22"/>
            <w:szCs w:val="22"/>
          </w:rPr>
          <w:fldChar w:fldCharType="begin"/>
        </w:r>
        <w:r w:rsidR="002174D4" w:rsidRPr="005A5A01">
          <w:rPr>
            <w:rFonts w:ascii="Arial" w:hAnsi="Arial" w:cs="Arial"/>
            <w:sz w:val="22"/>
            <w:szCs w:val="22"/>
          </w:rPr>
          <w:instrText>PAGE   \* MERGEFORMAT</w:instrText>
        </w:r>
        <w:r w:rsidRPr="005A5A01">
          <w:rPr>
            <w:rFonts w:ascii="Arial" w:hAnsi="Arial" w:cs="Arial"/>
            <w:sz w:val="22"/>
            <w:szCs w:val="22"/>
          </w:rPr>
          <w:fldChar w:fldCharType="separate"/>
        </w:r>
        <w:r w:rsidR="009347D6" w:rsidRPr="009347D6">
          <w:rPr>
            <w:rFonts w:ascii="Arial" w:hAnsi="Arial" w:cs="Arial"/>
            <w:noProof/>
            <w:sz w:val="22"/>
            <w:szCs w:val="22"/>
            <w:lang w:val="fr-FR"/>
          </w:rPr>
          <w:t>2</w:t>
        </w:r>
        <w:r w:rsidRPr="005A5A01">
          <w:rPr>
            <w:rFonts w:ascii="Arial" w:hAnsi="Arial" w:cs="Arial"/>
            <w:sz w:val="22"/>
            <w:szCs w:val="22"/>
          </w:rPr>
          <w:fldChar w:fldCharType="end"/>
        </w:r>
      </w:p>
    </w:sdtContent>
  </w:sdt>
  <w:p w:rsidR="002174D4" w:rsidRDefault="002174D4" w:rsidP="003F2AE7">
    <w:pPr>
      <w:pStyle w:val="En-tte"/>
      <w:jc w:val="right"/>
      <w:rPr>
        <w:rFonts w:ascii="Arial" w:hAnsi="Arial" w:cs="Arial"/>
        <w:sz w:val="22"/>
        <w:szCs w:val="22"/>
      </w:rPr>
    </w:pPr>
  </w:p>
  <w:p w:rsidR="002174D4" w:rsidRPr="005A5A01" w:rsidRDefault="002174D4" w:rsidP="003F2AE7">
    <w:pPr>
      <w:pStyle w:val="En-tte"/>
      <w:jc w:val="righ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40" w:type="dxa"/>
      <w:tblLayout w:type="fixed"/>
      <w:tblCellMar>
        <w:left w:w="0" w:type="dxa"/>
        <w:right w:w="0" w:type="dxa"/>
      </w:tblCellMar>
      <w:tblLook w:val="0000" w:firstRow="0" w:lastRow="0" w:firstColumn="0" w:lastColumn="0" w:noHBand="0" w:noVBand="0"/>
    </w:tblPr>
    <w:tblGrid>
      <w:gridCol w:w="1890"/>
      <w:gridCol w:w="919"/>
      <w:gridCol w:w="4481"/>
      <w:gridCol w:w="3960"/>
    </w:tblGrid>
    <w:tr w:rsidR="002174D4" w:rsidTr="00BA0809">
      <w:trPr>
        <w:trHeight w:hRule="exact" w:val="1080"/>
      </w:trPr>
      <w:tc>
        <w:tcPr>
          <w:tcW w:w="2809" w:type="dxa"/>
          <w:gridSpan w:val="2"/>
          <w:vAlign w:val="bottom"/>
        </w:tcPr>
        <w:p w:rsidR="002174D4" w:rsidRDefault="002174D4" w:rsidP="003947BE">
          <w:pPr>
            <w:pStyle w:val="En-tte"/>
          </w:pPr>
          <w:r>
            <w:rPr>
              <w:noProof/>
            </w:rPr>
            <w:drawing>
              <wp:inline distT="0" distB="0" distL="0" distR="0">
                <wp:extent cx="1645920" cy="629285"/>
                <wp:effectExtent l="0" t="0" r="0" b="0"/>
                <wp:docPr id="9" name="Image 9" descr="min_tourisme"/>
                <wp:cNvGraphicFramePr/>
                <a:graphic xmlns:a="http://schemas.openxmlformats.org/drawingml/2006/main">
                  <a:graphicData uri="http://schemas.openxmlformats.org/drawingml/2006/picture">
                    <pic:pic xmlns:pic="http://schemas.openxmlformats.org/drawingml/2006/picture">
                      <pic:nvPicPr>
                        <pic:cNvPr id="1" name="Image 1" descr="min_tourism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29285"/>
                        </a:xfrm>
                        <a:prstGeom prst="rect">
                          <a:avLst/>
                        </a:prstGeom>
                        <a:noFill/>
                        <a:ln>
                          <a:noFill/>
                        </a:ln>
                      </pic:spPr>
                    </pic:pic>
                  </a:graphicData>
                </a:graphic>
              </wp:inline>
            </w:drawing>
          </w:r>
        </w:p>
      </w:tc>
      <w:tc>
        <w:tcPr>
          <w:tcW w:w="8441" w:type="dxa"/>
          <w:gridSpan w:val="2"/>
          <w:vAlign w:val="bottom"/>
        </w:tcPr>
        <w:p w:rsidR="002174D4" w:rsidRDefault="00845D65" w:rsidP="00BA0809">
          <w:pPr>
            <w:pStyle w:val="En-tte"/>
            <w:tabs>
              <w:tab w:val="clear" w:pos="8640"/>
            </w:tabs>
            <w:ind w:right="146"/>
            <w:jc w:val="right"/>
            <w:rPr>
              <w:rFonts w:ascii="Arial Narrow" w:hAnsi="Arial Narrow"/>
              <w:sz w:val="52"/>
            </w:rPr>
          </w:pPr>
          <w:r>
            <w:rPr>
              <w:rFonts w:ascii="Chaloult_Cond" w:hAnsi="Chaloult_Cond"/>
              <w:noProof/>
              <w:sz w:val="52"/>
            </w:rPr>
            <w:drawing>
              <wp:anchor distT="0" distB="0" distL="114300" distR="114300" simplePos="0" relativeHeight="251658752" behindDoc="0" locked="0" layoutInCell="1" allowOverlap="1">
                <wp:simplePos x="0" y="0"/>
                <wp:positionH relativeFrom="column">
                  <wp:posOffset>58420</wp:posOffset>
                </wp:positionH>
                <wp:positionV relativeFrom="paragraph">
                  <wp:posOffset>-16510</wp:posOffset>
                </wp:positionV>
                <wp:extent cx="1549400" cy="323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YEN_droite-coul.eps"/>
                        <pic:cNvPicPr/>
                      </pic:nvPicPr>
                      <pic:blipFill>
                        <a:blip r:embed="rId2">
                          <a:extLst>
                            <a:ext uri="{28A0092B-C50C-407E-A947-70E740481C1C}">
                              <a14:useLocalDpi xmlns:a14="http://schemas.microsoft.com/office/drawing/2010/main" val="0"/>
                            </a:ext>
                          </a:extLst>
                        </a:blip>
                        <a:stretch>
                          <a:fillRect/>
                        </a:stretch>
                      </pic:blipFill>
                      <pic:spPr>
                        <a:xfrm>
                          <a:off x="0" y="0"/>
                          <a:ext cx="1549400" cy="323850"/>
                        </a:xfrm>
                        <a:prstGeom prst="rect">
                          <a:avLst/>
                        </a:prstGeom>
                      </pic:spPr>
                    </pic:pic>
                  </a:graphicData>
                </a:graphic>
              </wp:anchor>
            </w:drawing>
          </w:r>
          <w:r w:rsidR="002174D4" w:rsidRPr="00DC3E34">
            <w:rPr>
              <w:rFonts w:ascii="Chaloult_Cond" w:hAnsi="Chaloult_Cond"/>
              <w:sz w:val="52"/>
            </w:rPr>
            <w:t>Communiqué</w:t>
          </w:r>
        </w:p>
      </w:tc>
    </w:tr>
    <w:tr w:rsidR="002174D4" w:rsidTr="00BA0809">
      <w:trPr>
        <w:gridAfter w:val="1"/>
        <w:wAfter w:w="3960" w:type="dxa"/>
      </w:trPr>
      <w:tc>
        <w:tcPr>
          <w:tcW w:w="1890" w:type="dxa"/>
        </w:tcPr>
        <w:p w:rsidR="002174D4" w:rsidRDefault="002174D4" w:rsidP="003947BE">
          <w:pPr>
            <w:pStyle w:val="En-tte"/>
          </w:pPr>
        </w:p>
      </w:tc>
      <w:tc>
        <w:tcPr>
          <w:tcW w:w="5400" w:type="dxa"/>
          <w:gridSpan w:val="2"/>
        </w:tcPr>
        <w:p w:rsidR="002174D4" w:rsidRPr="00E43098" w:rsidRDefault="002174D4" w:rsidP="003947BE">
          <w:pPr>
            <w:pStyle w:val="En-tte"/>
            <w:rPr>
              <w:rFonts w:ascii="Chaloult_Cond" w:hAnsi="Chaloult_Cond"/>
              <w:sz w:val="15"/>
            </w:rPr>
          </w:pPr>
        </w:p>
      </w:tc>
    </w:tr>
  </w:tbl>
  <w:p w:rsidR="002174D4" w:rsidRDefault="002174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162278"/>
    <w:lvl w:ilvl="0">
      <w:numFmt w:val="decimal"/>
      <w:pStyle w:val="Retrait"/>
      <w:lvlText w:val="*"/>
      <w:lvlJc w:val="left"/>
    </w:lvl>
  </w:abstractNum>
  <w:abstractNum w:abstractNumId="1">
    <w:nsid w:val="0A9D6D59"/>
    <w:multiLevelType w:val="hybridMultilevel"/>
    <w:tmpl w:val="9D80D50A"/>
    <w:lvl w:ilvl="0" w:tplc="A32A1CD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AC67AC0"/>
    <w:multiLevelType w:val="hybridMultilevel"/>
    <w:tmpl w:val="F4D65C1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DE62E2"/>
    <w:multiLevelType w:val="hybridMultilevel"/>
    <w:tmpl w:val="6812D47E"/>
    <w:lvl w:ilvl="0" w:tplc="B21082B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0FF71F6F"/>
    <w:multiLevelType w:val="hybridMultilevel"/>
    <w:tmpl w:val="404E7940"/>
    <w:lvl w:ilvl="0" w:tplc="36ACF632">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10D4982"/>
    <w:multiLevelType w:val="hybridMultilevel"/>
    <w:tmpl w:val="BC467C30"/>
    <w:lvl w:ilvl="0" w:tplc="D6286B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D3953F9"/>
    <w:multiLevelType w:val="multilevel"/>
    <w:tmpl w:val="4404C7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BC2BC7"/>
    <w:multiLevelType w:val="hybridMultilevel"/>
    <w:tmpl w:val="60FC2C6C"/>
    <w:lvl w:ilvl="0" w:tplc="1C6CD5F2">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5097D66"/>
    <w:multiLevelType w:val="hybridMultilevel"/>
    <w:tmpl w:val="1B12C55E"/>
    <w:lvl w:ilvl="0" w:tplc="B0EA78C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6D33285"/>
    <w:multiLevelType w:val="multilevel"/>
    <w:tmpl w:val="6764DEDC"/>
    <w:lvl w:ilvl="0">
      <w:start w:val="1"/>
      <w:numFmt w:val="bullet"/>
      <w:pStyle w:val="PucestableauHirarchises"/>
      <w:lvlText w:val=""/>
      <w:lvlJc w:val="left"/>
      <w:pPr>
        <w:tabs>
          <w:tab w:val="num" w:pos="288"/>
        </w:tabs>
        <w:ind w:left="288" w:hanging="288"/>
      </w:pPr>
      <w:rPr>
        <w:rFonts w:ascii="Symbol" w:hAnsi="Symbol" w:cs="Times New Roman" w:hint="default"/>
        <w:sz w:val="16"/>
        <w:szCs w:val="20"/>
      </w:rPr>
    </w:lvl>
    <w:lvl w:ilvl="1">
      <w:start w:val="1"/>
      <w:numFmt w:val="bullet"/>
      <w:lvlText w:val="–"/>
      <w:lvlJc w:val="left"/>
      <w:pPr>
        <w:tabs>
          <w:tab w:val="num" w:pos="576"/>
        </w:tabs>
        <w:ind w:left="576" w:hanging="288"/>
      </w:pPr>
      <w:rPr>
        <w:rFonts w:ascii="Times New Roman" w:hAnsi="Times New Roman" w:cs="Times New Roman" w:hint="default"/>
        <w:sz w:val="20"/>
        <w:szCs w:val="20"/>
      </w:rPr>
    </w:lvl>
    <w:lvl w:ilvl="2">
      <w:start w:val="1"/>
      <w:numFmt w:val="bullet"/>
      <w:lvlText w:val=""/>
      <w:lvlJc w:val="left"/>
      <w:pPr>
        <w:tabs>
          <w:tab w:val="num" w:pos="864"/>
        </w:tabs>
        <w:ind w:left="864" w:hanging="288"/>
      </w:pPr>
      <w:rPr>
        <w:rFonts w:ascii="Symbol" w:hAnsi="Symbol" w:cs="Times New Roman" w:hint="default"/>
        <w:sz w:val="20"/>
        <w:szCs w:val="20"/>
      </w:rPr>
    </w:lvl>
    <w:lvl w:ilvl="3">
      <w:start w:val="1"/>
      <w:numFmt w:val="bullet"/>
      <w:lvlText w:val="–"/>
      <w:lvlJc w:val="left"/>
      <w:pPr>
        <w:tabs>
          <w:tab w:val="num" w:pos="1499"/>
        </w:tabs>
        <w:ind w:left="1422" w:hanging="283"/>
      </w:pPr>
      <w:rPr>
        <w:rFonts w:ascii="Times New Roman" w:hAnsi="Times New Roman" w:hint="default"/>
        <w:sz w:val="20"/>
      </w:rPr>
    </w:lvl>
    <w:lvl w:ilvl="4">
      <w:start w:val="1"/>
      <w:numFmt w:val="bullet"/>
      <w:lvlText w:val=""/>
      <w:lvlJc w:val="left"/>
      <w:pPr>
        <w:tabs>
          <w:tab w:val="num" w:pos="1782"/>
        </w:tabs>
        <w:ind w:left="1706" w:hanging="284"/>
      </w:pPr>
      <w:rPr>
        <w:rFonts w:ascii="Wingdings" w:hAnsi="Wingdings" w:hint="default"/>
        <w:sz w:val="20"/>
      </w:rPr>
    </w:lvl>
    <w:lvl w:ilvl="5">
      <w:start w:val="1"/>
      <w:numFmt w:val="none"/>
      <w:lvlText w:val=""/>
      <w:lvlJc w:val="left"/>
      <w:pPr>
        <w:tabs>
          <w:tab w:val="num" w:pos="288"/>
        </w:tabs>
        <w:ind w:left="288" w:firstLine="0"/>
      </w:pPr>
      <w:rPr>
        <w:rFonts w:hint="default"/>
      </w:rPr>
    </w:lvl>
    <w:lvl w:ilvl="6">
      <w:start w:val="1"/>
      <w:numFmt w:val="none"/>
      <w:lvlText w:val=""/>
      <w:lvlJc w:val="left"/>
      <w:pPr>
        <w:tabs>
          <w:tab w:val="num" w:pos="288"/>
        </w:tabs>
        <w:ind w:left="288" w:firstLine="0"/>
      </w:pPr>
      <w:rPr>
        <w:rFonts w:hint="default"/>
      </w:rPr>
    </w:lvl>
    <w:lvl w:ilvl="7">
      <w:start w:val="1"/>
      <w:numFmt w:val="none"/>
      <w:lvlText w:val=""/>
      <w:lvlJc w:val="left"/>
      <w:pPr>
        <w:tabs>
          <w:tab w:val="num" w:pos="288"/>
        </w:tabs>
        <w:ind w:left="288" w:firstLine="0"/>
      </w:pPr>
      <w:rPr>
        <w:rFonts w:hint="default"/>
      </w:rPr>
    </w:lvl>
    <w:lvl w:ilvl="8">
      <w:start w:val="1"/>
      <w:numFmt w:val="none"/>
      <w:lvlText w:val=""/>
      <w:lvlJc w:val="left"/>
      <w:pPr>
        <w:tabs>
          <w:tab w:val="num" w:pos="288"/>
        </w:tabs>
        <w:ind w:left="288" w:firstLine="0"/>
      </w:pPr>
      <w:rPr>
        <w:rFonts w:hint="default"/>
      </w:rPr>
    </w:lvl>
  </w:abstractNum>
  <w:abstractNum w:abstractNumId="10">
    <w:nsid w:val="273670E3"/>
    <w:multiLevelType w:val="multilevel"/>
    <w:tmpl w:val="1062CD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377860"/>
    <w:multiLevelType w:val="hybridMultilevel"/>
    <w:tmpl w:val="7AB627A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A6761D6"/>
    <w:multiLevelType w:val="hybridMultilevel"/>
    <w:tmpl w:val="4404C7C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2CE51117"/>
    <w:multiLevelType w:val="multilevel"/>
    <w:tmpl w:val="E1309A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9D6AFC"/>
    <w:multiLevelType w:val="multilevel"/>
    <w:tmpl w:val="1062CD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1885FE3"/>
    <w:multiLevelType w:val="hybridMultilevel"/>
    <w:tmpl w:val="89200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2506555"/>
    <w:multiLevelType w:val="hybridMultilevel"/>
    <w:tmpl w:val="738AEBCC"/>
    <w:lvl w:ilvl="0" w:tplc="4EE03AC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2C56310"/>
    <w:multiLevelType w:val="hybridMultilevel"/>
    <w:tmpl w:val="4A88A3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6547BFB"/>
    <w:multiLevelType w:val="multilevel"/>
    <w:tmpl w:val="F4D65C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9D4282E"/>
    <w:multiLevelType w:val="hybridMultilevel"/>
    <w:tmpl w:val="4D1E08B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3B771231"/>
    <w:multiLevelType w:val="multilevel"/>
    <w:tmpl w:val="FA902C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776C6E"/>
    <w:multiLevelType w:val="hybridMultilevel"/>
    <w:tmpl w:val="047EA836"/>
    <w:lvl w:ilvl="0" w:tplc="5D3665F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1883E53"/>
    <w:multiLevelType w:val="multilevel"/>
    <w:tmpl w:val="178499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573083"/>
    <w:multiLevelType w:val="hybridMultilevel"/>
    <w:tmpl w:val="8D78B03E"/>
    <w:lvl w:ilvl="0" w:tplc="D3E8FBF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CDA1E9E"/>
    <w:multiLevelType w:val="multilevel"/>
    <w:tmpl w:val="DFCE6A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DA8718D"/>
    <w:multiLevelType w:val="hybridMultilevel"/>
    <w:tmpl w:val="0D76D382"/>
    <w:lvl w:ilvl="0" w:tplc="338E20C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F0072C8"/>
    <w:multiLevelType w:val="multilevel"/>
    <w:tmpl w:val="7AB627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6A1100"/>
    <w:multiLevelType w:val="multilevel"/>
    <w:tmpl w:val="DFCE6A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6A19B5"/>
    <w:multiLevelType w:val="hybridMultilevel"/>
    <w:tmpl w:val="BAA4CD7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5DF2130"/>
    <w:multiLevelType w:val="singleLevel"/>
    <w:tmpl w:val="B0321832"/>
    <w:lvl w:ilvl="0">
      <w:start w:val="1"/>
      <w:numFmt w:val="bullet"/>
      <w:lvlText w:val=""/>
      <w:lvlJc w:val="left"/>
      <w:pPr>
        <w:tabs>
          <w:tab w:val="num" w:pos="360"/>
        </w:tabs>
        <w:ind w:left="360" w:hanging="360"/>
      </w:pPr>
      <w:rPr>
        <w:rFonts w:ascii="Wingdings" w:hAnsi="Wingdings" w:hint="default"/>
      </w:rPr>
    </w:lvl>
  </w:abstractNum>
  <w:abstractNum w:abstractNumId="30">
    <w:nsid w:val="562926C9"/>
    <w:multiLevelType w:val="hybridMultilevel"/>
    <w:tmpl w:val="508A4B2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nsid w:val="5B407AF4"/>
    <w:multiLevelType w:val="multilevel"/>
    <w:tmpl w:val="BAA4CD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E7D3DB2"/>
    <w:multiLevelType w:val="multilevel"/>
    <w:tmpl w:val="4D1E08B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63243A30"/>
    <w:multiLevelType w:val="hybridMultilevel"/>
    <w:tmpl w:val="F2CAB17E"/>
    <w:lvl w:ilvl="0" w:tplc="43686FB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33251DC"/>
    <w:multiLevelType w:val="multilevel"/>
    <w:tmpl w:val="F210EDFE"/>
    <w:lvl w:ilvl="0">
      <w:start w:val="1"/>
      <w:numFmt w:val="none"/>
      <w:lvlText w:val="•"/>
      <w:lvlJc w:val="left"/>
      <w:pPr>
        <w:tabs>
          <w:tab w:val="num" w:pos="360"/>
        </w:tabs>
        <w:ind w:left="360" w:hanging="360"/>
      </w:pPr>
      <w:rPr>
        <w:rFonts w:ascii="Arial" w:hAnsi="Arial"/>
        <w:b w:val="0"/>
        <w:i w:val="0"/>
        <w:caps w:val="0"/>
        <w:smallCaps w:val="0"/>
        <w:strike w:val="0"/>
        <w:dstrike w:val="0"/>
        <w:vanish w:val="0"/>
        <w:color w:val="000000"/>
        <w:sz w:val="24"/>
        <w:u w:val="none"/>
        <w:effect w:val="none"/>
        <w:vertAlign w:val="baseline"/>
      </w:rPr>
    </w:lvl>
    <w:lvl w:ilvl="1">
      <w:start w:val="1"/>
      <w:numFmt w:val="none"/>
      <w:lvlText w:val="—"/>
      <w:lvlJc w:val="left"/>
      <w:pPr>
        <w:tabs>
          <w:tab w:val="num" w:pos="720"/>
        </w:tabs>
        <w:ind w:left="720" w:hanging="360"/>
      </w:pPr>
      <w:rPr>
        <w:rFonts w:ascii="Arial" w:hAnsi="Arial"/>
        <w:b w:val="0"/>
        <w:i w:val="0"/>
        <w:caps w:val="0"/>
        <w:smallCaps w:val="0"/>
        <w:strike w:val="0"/>
        <w:dstrike w:val="0"/>
        <w:vanish w:val="0"/>
        <w:color w:val="000000"/>
        <w:sz w:val="24"/>
        <w:u w:val="none"/>
        <w:effect w:val="none"/>
        <w:vertAlign w:val="baseline"/>
      </w:rPr>
    </w:lvl>
    <w:lvl w:ilvl="2">
      <w:start w:val="1"/>
      <w:numFmt w:val="none"/>
      <w:lvlText w:val="p"/>
      <w:lvlJc w:val="left"/>
      <w:pPr>
        <w:tabs>
          <w:tab w:val="num" w:pos="1080"/>
        </w:tabs>
        <w:ind w:left="1080" w:hanging="360"/>
      </w:pPr>
      <w:rPr>
        <w:rFonts w:ascii="Monotype Sorts" w:hAnsi="Monotype Sorts"/>
        <w:b w:val="0"/>
        <w:i w:val="0"/>
        <w:caps w:val="0"/>
        <w:smallCaps w:val="0"/>
        <w:strike w:val="0"/>
        <w:dstrike w:val="0"/>
        <w:vanish w:val="0"/>
        <w:color w:val="000000"/>
        <w:sz w:val="22"/>
        <w:u w:val="none"/>
        <w:effect w:val="none"/>
        <w:vertAlign w:val="baseline"/>
      </w:rPr>
    </w:lvl>
    <w:lvl w:ilvl="3">
      <w:start w:val="1"/>
      <w:numFmt w:val="decimal"/>
      <w:lvlText w:val="-"/>
      <w:lvlJc w:val="left"/>
      <w:pPr>
        <w:tabs>
          <w:tab w:val="num" w:pos="1440"/>
        </w:tabs>
        <w:ind w:left="1440" w:hanging="360"/>
      </w:pPr>
      <w:rPr>
        <w:b w:val="0"/>
        <w:i w:val="0"/>
        <w:caps w:val="0"/>
        <w:smallCaps w:val="0"/>
        <w:strike w:val="0"/>
        <w:dstrike w:val="0"/>
        <w:vanish w:val="0"/>
        <w:color w:val="000000"/>
        <w:sz w:val="24"/>
        <w:u w:val="none"/>
        <w:effect w:val="none"/>
        <w:vertAlign w:val="baseline"/>
      </w:rPr>
    </w:lvl>
    <w:lvl w:ilvl="4">
      <w:start w:val="1"/>
      <w:numFmt w:val="lowerLetter"/>
      <w:lvlText w:val="-"/>
      <w:lvlJc w:val="left"/>
      <w:pPr>
        <w:tabs>
          <w:tab w:val="num" w:pos="1800"/>
        </w:tabs>
        <w:ind w:left="1800" w:hanging="360"/>
      </w:pPr>
      <w:rPr>
        <w:b w:val="0"/>
        <w:i w:val="0"/>
        <w:caps w:val="0"/>
        <w:smallCaps w:val="0"/>
        <w:strike w:val="0"/>
        <w:dstrike w:val="0"/>
        <w:vanish w:val="0"/>
        <w:color w:val="000000"/>
        <w:sz w:val="24"/>
        <w:u w:val="none"/>
        <w:effect w:val="none"/>
        <w:vertAlign w:val="baseline"/>
      </w:rPr>
    </w:lvl>
    <w:lvl w:ilvl="5">
      <w:start w:val="1"/>
      <w:numFmt w:val="lowerRoman"/>
      <w:lvlText w:val="-"/>
      <w:lvlJc w:val="left"/>
      <w:pPr>
        <w:tabs>
          <w:tab w:val="num" w:pos="2160"/>
        </w:tabs>
        <w:ind w:left="2160" w:hanging="360"/>
      </w:pPr>
      <w:rPr>
        <w:b w:val="0"/>
        <w:i w:val="0"/>
        <w:caps w:val="0"/>
        <w:smallCaps w:val="0"/>
        <w:strike w:val="0"/>
        <w:dstrike w:val="0"/>
        <w:vanish w:val="0"/>
        <w:color w:val="000000"/>
        <w:sz w:val="24"/>
        <w:u w:val="none"/>
        <w:effect w:val="none"/>
        <w:vertAlign w:val="baseline"/>
      </w:r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5">
    <w:nsid w:val="6A5507FC"/>
    <w:multiLevelType w:val="hybridMultilevel"/>
    <w:tmpl w:val="178499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FDF1C16"/>
    <w:multiLevelType w:val="hybridMultilevel"/>
    <w:tmpl w:val="DFCE6A7C"/>
    <w:lvl w:ilvl="0" w:tplc="83501764">
      <w:start w:val="1"/>
      <w:numFmt w:val="decimal"/>
      <w:lvlText w:val="%1-"/>
      <w:lvlJc w:val="left"/>
      <w:pPr>
        <w:tabs>
          <w:tab w:val="num" w:pos="720"/>
        </w:tabs>
        <w:ind w:left="720" w:hanging="360"/>
      </w:pPr>
      <w:rPr>
        <w:rFonts w:ascii="Times New Roman" w:eastAsia="Times New Roman" w:hAnsi="Times New Roman" w:cs="Times New Roman"/>
      </w:rPr>
    </w:lvl>
    <w:lvl w:ilvl="1" w:tplc="0C0C0019">
      <w:start w:val="1"/>
      <w:numFmt w:val="lowerLetter"/>
      <w:lvlText w:val="%2."/>
      <w:lvlJc w:val="left"/>
      <w:pPr>
        <w:tabs>
          <w:tab w:val="num" w:pos="1440"/>
        </w:tabs>
        <w:ind w:left="1440" w:hanging="360"/>
      </w:pPr>
    </w:lvl>
    <w:lvl w:ilvl="2" w:tplc="75140110">
      <w:start w:val="1"/>
      <w:numFmt w:val="bullet"/>
      <w:lvlText w:val="-"/>
      <w:lvlJc w:val="left"/>
      <w:pPr>
        <w:tabs>
          <w:tab w:val="num" w:pos="2340"/>
        </w:tabs>
        <w:ind w:left="2340" w:hanging="360"/>
      </w:pPr>
      <w:rPr>
        <w:rFonts w:ascii="Times New Roman" w:eastAsia="Times New Roman" w:hAnsi="Times New Roman" w:cs="Times New Roman"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71BB7039"/>
    <w:multiLevelType w:val="hybridMultilevel"/>
    <w:tmpl w:val="FA902CD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22D05C5"/>
    <w:multiLevelType w:val="hybridMultilevel"/>
    <w:tmpl w:val="1076EB60"/>
    <w:lvl w:ilvl="0" w:tplc="29B2F7F2">
      <w:start w:val="2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2450B6D"/>
    <w:multiLevelType w:val="singleLevel"/>
    <w:tmpl w:val="A60EFAF6"/>
    <w:lvl w:ilvl="0">
      <w:start w:val="1"/>
      <w:numFmt w:val="bullet"/>
      <w:pStyle w:val="retrait1"/>
      <w:lvlText w:val=""/>
      <w:lvlJc w:val="left"/>
      <w:pPr>
        <w:tabs>
          <w:tab w:val="num" w:pos="360"/>
        </w:tabs>
        <w:ind w:left="357" w:hanging="357"/>
      </w:pPr>
      <w:rPr>
        <w:rFonts w:ascii="Symbol" w:hAnsi="Symbol" w:hint="default"/>
      </w:rPr>
    </w:lvl>
  </w:abstractNum>
  <w:abstractNum w:abstractNumId="40">
    <w:nsid w:val="730F4DEA"/>
    <w:multiLevelType w:val="hybridMultilevel"/>
    <w:tmpl w:val="99387D74"/>
    <w:lvl w:ilvl="0" w:tplc="83501764">
      <w:start w:val="1"/>
      <w:numFmt w:val="decimal"/>
      <w:lvlText w:val="%1-"/>
      <w:lvlJc w:val="left"/>
      <w:pPr>
        <w:tabs>
          <w:tab w:val="num" w:pos="720"/>
        </w:tabs>
        <w:ind w:left="720" w:hanging="360"/>
      </w:pPr>
      <w:rPr>
        <w:rFonts w:ascii="Times New Roman" w:eastAsia="Times New Roman" w:hAnsi="Times New Roman" w:cs="Times New Roman"/>
      </w:rPr>
    </w:lvl>
    <w:lvl w:ilvl="1" w:tplc="0C0C0019">
      <w:start w:val="1"/>
      <w:numFmt w:val="lowerLetter"/>
      <w:lvlText w:val="%2."/>
      <w:lvlJc w:val="left"/>
      <w:pPr>
        <w:tabs>
          <w:tab w:val="num" w:pos="1440"/>
        </w:tabs>
        <w:ind w:left="1440" w:hanging="360"/>
      </w:pPr>
    </w:lvl>
    <w:lvl w:ilvl="2" w:tplc="9F646EF8">
      <w:start w:val="1"/>
      <w:numFmt w:val="bullet"/>
      <w:lvlText w:val=""/>
      <w:lvlJc w:val="left"/>
      <w:pPr>
        <w:tabs>
          <w:tab w:val="num" w:pos="2340"/>
        </w:tabs>
        <w:ind w:left="2340" w:hanging="360"/>
      </w:pPr>
      <w:rPr>
        <w:rFonts w:ascii="Times New Roman" w:eastAsia="Times New Roman" w:hAnsi="Times New Roman" w:cs="Times New Roman"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1">
    <w:nsid w:val="73E149A5"/>
    <w:multiLevelType w:val="hybridMultilevel"/>
    <w:tmpl w:val="07964A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6CE19D3"/>
    <w:multiLevelType w:val="hybridMultilevel"/>
    <w:tmpl w:val="E1309A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E5E2BFB"/>
    <w:multiLevelType w:val="hybridMultilevel"/>
    <w:tmpl w:val="0BBEFA2E"/>
    <w:lvl w:ilvl="0" w:tplc="8698E132">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nsid w:val="7F2C0EA2"/>
    <w:multiLevelType w:val="multilevel"/>
    <w:tmpl w:val="508A4B2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nsid w:val="7F5A022A"/>
    <w:multiLevelType w:val="singleLevel"/>
    <w:tmpl w:val="600ADB6E"/>
    <w:lvl w:ilvl="0">
      <w:start w:val="1"/>
      <w:numFmt w:val="bullet"/>
      <w:lvlText w:val="­"/>
      <w:lvlJc w:val="left"/>
      <w:pPr>
        <w:tabs>
          <w:tab w:val="num" w:pos="360"/>
        </w:tabs>
        <w:ind w:left="360" w:hanging="360"/>
      </w:pPr>
      <w:rPr>
        <w:rFonts w:ascii="Arial" w:hAnsi="Arial" w:hint="default"/>
      </w:rPr>
    </w:lvl>
  </w:abstractNum>
  <w:abstractNum w:abstractNumId="46">
    <w:nsid w:val="7F843713"/>
    <w:multiLevelType w:val="multilevel"/>
    <w:tmpl w:val="4404C7C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nsid w:val="7F9437A9"/>
    <w:multiLevelType w:val="hybridMultilevel"/>
    <w:tmpl w:val="1062CD1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0"/>
    <w:lvlOverride w:ilvl="0">
      <w:lvl w:ilvl="0">
        <w:start w:val="1"/>
        <w:numFmt w:val="bullet"/>
        <w:pStyle w:val="Retrait"/>
        <w:lvlText w:val=""/>
        <w:legacy w:legacy="1" w:legacySpace="0" w:legacyIndent="360"/>
        <w:lvlJc w:val="left"/>
        <w:rPr>
          <w:rFonts w:ascii="Symbol" w:hAnsi="Symbol" w:hint="default"/>
          <w:sz w:val="20"/>
        </w:rPr>
      </w:lvl>
    </w:lvlOverride>
  </w:num>
  <w:num w:numId="3">
    <w:abstractNumId w:val="29"/>
  </w:num>
  <w:num w:numId="4">
    <w:abstractNumId w:val="45"/>
  </w:num>
  <w:num w:numId="5">
    <w:abstractNumId w:val="34"/>
  </w:num>
  <w:num w:numId="6">
    <w:abstractNumId w:val="30"/>
  </w:num>
  <w:num w:numId="7">
    <w:abstractNumId w:val="19"/>
  </w:num>
  <w:num w:numId="8">
    <w:abstractNumId w:val="12"/>
  </w:num>
  <w:num w:numId="9">
    <w:abstractNumId w:val="47"/>
  </w:num>
  <w:num w:numId="10">
    <w:abstractNumId w:val="35"/>
  </w:num>
  <w:num w:numId="11">
    <w:abstractNumId w:val="42"/>
  </w:num>
  <w:num w:numId="12">
    <w:abstractNumId w:val="28"/>
  </w:num>
  <w:num w:numId="13">
    <w:abstractNumId w:val="2"/>
  </w:num>
  <w:num w:numId="14">
    <w:abstractNumId w:val="11"/>
  </w:num>
  <w:num w:numId="15">
    <w:abstractNumId w:val="37"/>
  </w:num>
  <w:num w:numId="16">
    <w:abstractNumId w:val="44"/>
  </w:num>
  <w:num w:numId="17">
    <w:abstractNumId w:val="43"/>
  </w:num>
  <w:num w:numId="18">
    <w:abstractNumId w:val="32"/>
  </w:num>
  <w:num w:numId="19">
    <w:abstractNumId w:val="1"/>
  </w:num>
  <w:num w:numId="20">
    <w:abstractNumId w:val="6"/>
  </w:num>
  <w:num w:numId="21">
    <w:abstractNumId w:val="46"/>
  </w:num>
  <w:num w:numId="22">
    <w:abstractNumId w:val="3"/>
  </w:num>
  <w:num w:numId="23">
    <w:abstractNumId w:val="10"/>
  </w:num>
  <w:num w:numId="24">
    <w:abstractNumId w:val="14"/>
  </w:num>
  <w:num w:numId="25">
    <w:abstractNumId w:val="7"/>
  </w:num>
  <w:num w:numId="26">
    <w:abstractNumId w:val="22"/>
  </w:num>
  <w:num w:numId="27">
    <w:abstractNumId w:val="23"/>
  </w:num>
  <w:num w:numId="28">
    <w:abstractNumId w:val="13"/>
  </w:num>
  <w:num w:numId="29">
    <w:abstractNumId w:val="25"/>
  </w:num>
  <w:num w:numId="30">
    <w:abstractNumId w:val="31"/>
  </w:num>
  <w:num w:numId="31">
    <w:abstractNumId w:val="8"/>
  </w:num>
  <w:num w:numId="32">
    <w:abstractNumId w:val="18"/>
  </w:num>
  <w:num w:numId="33">
    <w:abstractNumId w:val="16"/>
  </w:num>
  <w:num w:numId="34">
    <w:abstractNumId w:val="26"/>
  </w:num>
  <w:num w:numId="35">
    <w:abstractNumId w:val="21"/>
  </w:num>
  <w:num w:numId="36">
    <w:abstractNumId w:val="20"/>
  </w:num>
  <w:num w:numId="37">
    <w:abstractNumId w:val="4"/>
  </w:num>
  <w:num w:numId="38">
    <w:abstractNumId w:val="36"/>
  </w:num>
  <w:num w:numId="39">
    <w:abstractNumId w:val="24"/>
  </w:num>
  <w:num w:numId="40">
    <w:abstractNumId w:val="27"/>
  </w:num>
  <w:num w:numId="41">
    <w:abstractNumId w:val="40"/>
  </w:num>
  <w:num w:numId="42">
    <w:abstractNumId w:val="9"/>
  </w:num>
  <w:num w:numId="43">
    <w:abstractNumId w:val="33"/>
  </w:num>
  <w:num w:numId="44">
    <w:abstractNumId w:val="38"/>
  </w:num>
  <w:num w:numId="45">
    <w:abstractNumId w:val="5"/>
  </w:num>
  <w:num w:numId="46">
    <w:abstractNumId w:val="17"/>
  </w:num>
  <w:num w:numId="47">
    <w:abstractNumId w:val="41"/>
  </w:num>
  <w:num w:numId="4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5"/>
    <w:rsid w:val="00000E0F"/>
    <w:rsid w:val="000023FE"/>
    <w:rsid w:val="00007C53"/>
    <w:rsid w:val="000118BB"/>
    <w:rsid w:val="00012C52"/>
    <w:rsid w:val="000158E3"/>
    <w:rsid w:val="00016CB6"/>
    <w:rsid w:val="00017612"/>
    <w:rsid w:val="00017BE2"/>
    <w:rsid w:val="0002681E"/>
    <w:rsid w:val="00030695"/>
    <w:rsid w:val="00030AD1"/>
    <w:rsid w:val="000375EA"/>
    <w:rsid w:val="000402FC"/>
    <w:rsid w:val="00044AE7"/>
    <w:rsid w:val="000450FC"/>
    <w:rsid w:val="00051B68"/>
    <w:rsid w:val="00052236"/>
    <w:rsid w:val="00054CC7"/>
    <w:rsid w:val="00060AC9"/>
    <w:rsid w:val="00065DCB"/>
    <w:rsid w:val="00074F1B"/>
    <w:rsid w:val="000765F2"/>
    <w:rsid w:val="00081104"/>
    <w:rsid w:val="00082BBD"/>
    <w:rsid w:val="00082C59"/>
    <w:rsid w:val="00083963"/>
    <w:rsid w:val="000871A3"/>
    <w:rsid w:val="00087F3E"/>
    <w:rsid w:val="00090183"/>
    <w:rsid w:val="00091FEA"/>
    <w:rsid w:val="00092667"/>
    <w:rsid w:val="00093F72"/>
    <w:rsid w:val="000946BB"/>
    <w:rsid w:val="00095857"/>
    <w:rsid w:val="000A632D"/>
    <w:rsid w:val="000A74EE"/>
    <w:rsid w:val="000B0138"/>
    <w:rsid w:val="000B5ADB"/>
    <w:rsid w:val="000B6697"/>
    <w:rsid w:val="000B7EED"/>
    <w:rsid w:val="000C1F1F"/>
    <w:rsid w:val="000C3305"/>
    <w:rsid w:val="000C385E"/>
    <w:rsid w:val="000C7154"/>
    <w:rsid w:val="000D3E83"/>
    <w:rsid w:val="000D4B2F"/>
    <w:rsid w:val="000D5419"/>
    <w:rsid w:val="000D584A"/>
    <w:rsid w:val="000D63BB"/>
    <w:rsid w:val="000D6F65"/>
    <w:rsid w:val="000E00DC"/>
    <w:rsid w:val="000E5823"/>
    <w:rsid w:val="000F074C"/>
    <w:rsid w:val="000F19E2"/>
    <w:rsid w:val="000F1D82"/>
    <w:rsid w:val="000F1D8D"/>
    <w:rsid w:val="000F2692"/>
    <w:rsid w:val="000F37C9"/>
    <w:rsid w:val="000F5057"/>
    <w:rsid w:val="00101B82"/>
    <w:rsid w:val="00104C03"/>
    <w:rsid w:val="00106425"/>
    <w:rsid w:val="00110730"/>
    <w:rsid w:val="00110A26"/>
    <w:rsid w:val="00110F71"/>
    <w:rsid w:val="00113F35"/>
    <w:rsid w:val="001141C2"/>
    <w:rsid w:val="001154EA"/>
    <w:rsid w:val="00115EAF"/>
    <w:rsid w:val="00122792"/>
    <w:rsid w:val="0012533A"/>
    <w:rsid w:val="00125350"/>
    <w:rsid w:val="001258EF"/>
    <w:rsid w:val="00125B07"/>
    <w:rsid w:val="00126BB6"/>
    <w:rsid w:val="00127CCA"/>
    <w:rsid w:val="00132D6D"/>
    <w:rsid w:val="00135232"/>
    <w:rsid w:val="001353AA"/>
    <w:rsid w:val="00135A0C"/>
    <w:rsid w:val="00136FB9"/>
    <w:rsid w:val="001374B3"/>
    <w:rsid w:val="00140D7B"/>
    <w:rsid w:val="001425B7"/>
    <w:rsid w:val="00142EBC"/>
    <w:rsid w:val="0014315C"/>
    <w:rsid w:val="001446A5"/>
    <w:rsid w:val="00144A57"/>
    <w:rsid w:val="001456F0"/>
    <w:rsid w:val="001469DC"/>
    <w:rsid w:val="001469EC"/>
    <w:rsid w:val="0015014B"/>
    <w:rsid w:val="00154EBA"/>
    <w:rsid w:val="00157815"/>
    <w:rsid w:val="0016364C"/>
    <w:rsid w:val="001641A8"/>
    <w:rsid w:val="00170387"/>
    <w:rsid w:val="00170699"/>
    <w:rsid w:val="0017085A"/>
    <w:rsid w:val="00172BC9"/>
    <w:rsid w:val="0017606B"/>
    <w:rsid w:val="00176D29"/>
    <w:rsid w:val="00181556"/>
    <w:rsid w:val="00182B57"/>
    <w:rsid w:val="00183575"/>
    <w:rsid w:val="00183848"/>
    <w:rsid w:val="00184BFF"/>
    <w:rsid w:val="0018559F"/>
    <w:rsid w:val="001857DF"/>
    <w:rsid w:val="00192491"/>
    <w:rsid w:val="00194DF6"/>
    <w:rsid w:val="0019523F"/>
    <w:rsid w:val="00195A51"/>
    <w:rsid w:val="0019609D"/>
    <w:rsid w:val="001973B1"/>
    <w:rsid w:val="001973FD"/>
    <w:rsid w:val="001A2509"/>
    <w:rsid w:val="001A46EA"/>
    <w:rsid w:val="001A7CAC"/>
    <w:rsid w:val="001B40AC"/>
    <w:rsid w:val="001C0721"/>
    <w:rsid w:val="001C0D99"/>
    <w:rsid w:val="001C1D31"/>
    <w:rsid w:val="001C3C66"/>
    <w:rsid w:val="001C45F4"/>
    <w:rsid w:val="001D363C"/>
    <w:rsid w:val="001D4EF7"/>
    <w:rsid w:val="001D68CD"/>
    <w:rsid w:val="001D690D"/>
    <w:rsid w:val="001E2840"/>
    <w:rsid w:val="001E3EAF"/>
    <w:rsid w:val="001E5021"/>
    <w:rsid w:val="001E5DC2"/>
    <w:rsid w:val="001E6925"/>
    <w:rsid w:val="001F0354"/>
    <w:rsid w:val="001F27BC"/>
    <w:rsid w:val="001F3E4E"/>
    <w:rsid w:val="001F7AB6"/>
    <w:rsid w:val="0020031F"/>
    <w:rsid w:val="002040DE"/>
    <w:rsid w:val="00205845"/>
    <w:rsid w:val="00207727"/>
    <w:rsid w:val="00207756"/>
    <w:rsid w:val="002138EC"/>
    <w:rsid w:val="00214D9E"/>
    <w:rsid w:val="002174D4"/>
    <w:rsid w:val="0022189A"/>
    <w:rsid w:val="00226B42"/>
    <w:rsid w:val="00227D62"/>
    <w:rsid w:val="00230470"/>
    <w:rsid w:val="0023264C"/>
    <w:rsid w:val="00233F98"/>
    <w:rsid w:val="00240FB8"/>
    <w:rsid w:val="0024666C"/>
    <w:rsid w:val="00257D42"/>
    <w:rsid w:val="00262355"/>
    <w:rsid w:val="00262EBC"/>
    <w:rsid w:val="00263B88"/>
    <w:rsid w:val="002651F5"/>
    <w:rsid w:val="00266890"/>
    <w:rsid w:val="00267A29"/>
    <w:rsid w:val="00267E0D"/>
    <w:rsid w:val="00270EB7"/>
    <w:rsid w:val="00272B21"/>
    <w:rsid w:val="00272E17"/>
    <w:rsid w:val="0028244F"/>
    <w:rsid w:val="0028437E"/>
    <w:rsid w:val="0029094D"/>
    <w:rsid w:val="00290E54"/>
    <w:rsid w:val="00297EF0"/>
    <w:rsid w:val="002A0FDD"/>
    <w:rsid w:val="002A3422"/>
    <w:rsid w:val="002A432E"/>
    <w:rsid w:val="002A4588"/>
    <w:rsid w:val="002B0366"/>
    <w:rsid w:val="002B0738"/>
    <w:rsid w:val="002B505C"/>
    <w:rsid w:val="002B67C1"/>
    <w:rsid w:val="002C13A2"/>
    <w:rsid w:val="002C3468"/>
    <w:rsid w:val="002C3992"/>
    <w:rsid w:val="002C4ACB"/>
    <w:rsid w:val="002D0D74"/>
    <w:rsid w:val="002D226D"/>
    <w:rsid w:val="002D236B"/>
    <w:rsid w:val="002D239A"/>
    <w:rsid w:val="002D2A99"/>
    <w:rsid w:val="002D32ED"/>
    <w:rsid w:val="002D3ADA"/>
    <w:rsid w:val="002D4BE0"/>
    <w:rsid w:val="002D5855"/>
    <w:rsid w:val="002D632C"/>
    <w:rsid w:val="002E1168"/>
    <w:rsid w:val="002E2783"/>
    <w:rsid w:val="002E4B82"/>
    <w:rsid w:val="002E4B9B"/>
    <w:rsid w:val="002E5255"/>
    <w:rsid w:val="002E63A4"/>
    <w:rsid w:val="002E7392"/>
    <w:rsid w:val="002F097F"/>
    <w:rsid w:val="002F1D4E"/>
    <w:rsid w:val="002F2006"/>
    <w:rsid w:val="002F48CE"/>
    <w:rsid w:val="0030311D"/>
    <w:rsid w:val="00305AA6"/>
    <w:rsid w:val="00306E13"/>
    <w:rsid w:val="003070D4"/>
    <w:rsid w:val="00307C3C"/>
    <w:rsid w:val="00310635"/>
    <w:rsid w:val="00311D75"/>
    <w:rsid w:val="00311FD9"/>
    <w:rsid w:val="0031552A"/>
    <w:rsid w:val="003172D0"/>
    <w:rsid w:val="00320598"/>
    <w:rsid w:val="00322836"/>
    <w:rsid w:val="00323038"/>
    <w:rsid w:val="0032579D"/>
    <w:rsid w:val="00330A30"/>
    <w:rsid w:val="00333EBF"/>
    <w:rsid w:val="0033664B"/>
    <w:rsid w:val="00340410"/>
    <w:rsid w:val="00341367"/>
    <w:rsid w:val="00341536"/>
    <w:rsid w:val="003434FD"/>
    <w:rsid w:val="0034350B"/>
    <w:rsid w:val="003522BA"/>
    <w:rsid w:val="00352ED6"/>
    <w:rsid w:val="00356A38"/>
    <w:rsid w:val="00362500"/>
    <w:rsid w:val="00362A8B"/>
    <w:rsid w:val="00365AB5"/>
    <w:rsid w:val="00371F9C"/>
    <w:rsid w:val="00372F33"/>
    <w:rsid w:val="00374D3A"/>
    <w:rsid w:val="003750F0"/>
    <w:rsid w:val="0037671C"/>
    <w:rsid w:val="00380448"/>
    <w:rsid w:val="00383088"/>
    <w:rsid w:val="00384222"/>
    <w:rsid w:val="00385DAC"/>
    <w:rsid w:val="00391C76"/>
    <w:rsid w:val="003947BE"/>
    <w:rsid w:val="00397469"/>
    <w:rsid w:val="003A2DC0"/>
    <w:rsid w:val="003A363A"/>
    <w:rsid w:val="003A75BC"/>
    <w:rsid w:val="003B0248"/>
    <w:rsid w:val="003B15AB"/>
    <w:rsid w:val="003B2667"/>
    <w:rsid w:val="003B4A3F"/>
    <w:rsid w:val="003B5C71"/>
    <w:rsid w:val="003B6374"/>
    <w:rsid w:val="003C01CD"/>
    <w:rsid w:val="003C0828"/>
    <w:rsid w:val="003C16B3"/>
    <w:rsid w:val="003C3C19"/>
    <w:rsid w:val="003C4A05"/>
    <w:rsid w:val="003C5D3C"/>
    <w:rsid w:val="003D0A3F"/>
    <w:rsid w:val="003D33F5"/>
    <w:rsid w:val="003D3740"/>
    <w:rsid w:val="003D66B8"/>
    <w:rsid w:val="003D6B5C"/>
    <w:rsid w:val="003E03B6"/>
    <w:rsid w:val="003E10AE"/>
    <w:rsid w:val="003E5E1C"/>
    <w:rsid w:val="003E69FC"/>
    <w:rsid w:val="003E6CAF"/>
    <w:rsid w:val="003F2041"/>
    <w:rsid w:val="003F2AE7"/>
    <w:rsid w:val="003F553D"/>
    <w:rsid w:val="00403514"/>
    <w:rsid w:val="00404D61"/>
    <w:rsid w:val="00411351"/>
    <w:rsid w:val="0041192D"/>
    <w:rsid w:val="00413AE8"/>
    <w:rsid w:val="0041407B"/>
    <w:rsid w:val="004142B5"/>
    <w:rsid w:val="004142E2"/>
    <w:rsid w:val="00415C52"/>
    <w:rsid w:val="00417EB8"/>
    <w:rsid w:val="00422EFB"/>
    <w:rsid w:val="0042452B"/>
    <w:rsid w:val="00425992"/>
    <w:rsid w:val="00431860"/>
    <w:rsid w:val="00431D8D"/>
    <w:rsid w:val="00440EF3"/>
    <w:rsid w:val="004423F0"/>
    <w:rsid w:val="00446290"/>
    <w:rsid w:val="004505F6"/>
    <w:rsid w:val="0045488C"/>
    <w:rsid w:val="00455190"/>
    <w:rsid w:val="00456044"/>
    <w:rsid w:val="0045606C"/>
    <w:rsid w:val="00457DFB"/>
    <w:rsid w:val="00460228"/>
    <w:rsid w:val="00461D8B"/>
    <w:rsid w:val="00465625"/>
    <w:rsid w:val="00465630"/>
    <w:rsid w:val="0046590A"/>
    <w:rsid w:val="00466BCF"/>
    <w:rsid w:val="004831C6"/>
    <w:rsid w:val="00484BEA"/>
    <w:rsid w:val="00485CE1"/>
    <w:rsid w:val="0048604F"/>
    <w:rsid w:val="004874EE"/>
    <w:rsid w:val="00487EFF"/>
    <w:rsid w:val="004902AD"/>
    <w:rsid w:val="00490CC9"/>
    <w:rsid w:val="00491311"/>
    <w:rsid w:val="00493DAD"/>
    <w:rsid w:val="0049470C"/>
    <w:rsid w:val="00494E85"/>
    <w:rsid w:val="00495FAF"/>
    <w:rsid w:val="004A3B1A"/>
    <w:rsid w:val="004A503B"/>
    <w:rsid w:val="004A5E37"/>
    <w:rsid w:val="004A6F44"/>
    <w:rsid w:val="004B21C1"/>
    <w:rsid w:val="004B36ED"/>
    <w:rsid w:val="004B3FD6"/>
    <w:rsid w:val="004B78BC"/>
    <w:rsid w:val="004C0D00"/>
    <w:rsid w:val="004C0FDF"/>
    <w:rsid w:val="004C1BCF"/>
    <w:rsid w:val="004C1E3B"/>
    <w:rsid w:val="004C2BF3"/>
    <w:rsid w:val="004C334A"/>
    <w:rsid w:val="004C7385"/>
    <w:rsid w:val="004C7C7B"/>
    <w:rsid w:val="004D2B13"/>
    <w:rsid w:val="004D43A9"/>
    <w:rsid w:val="004E025A"/>
    <w:rsid w:val="004E0CE1"/>
    <w:rsid w:val="004E1707"/>
    <w:rsid w:val="004E3424"/>
    <w:rsid w:val="004E49A7"/>
    <w:rsid w:val="004E514C"/>
    <w:rsid w:val="004E7376"/>
    <w:rsid w:val="004E7F50"/>
    <w:rsid w:val="004F22F5"/>
    <w:rsid w:val="004F26B7"/>
    <w:rsid w:val="005050BB"/>
    <w:rsid w:val="0051032B"/>
    <w:rsid w:val="00514AEE"/>
    <w:rsid w:val="00514CF2"/>
    <w:rsid w:val="00514ECA"/>
    <w:rsid w:val="00515FD1"/>
    <w:rsid w:val="005160B0"/>
    <w:rsid w:val="00516F2A"/>
    <w:rsid w:val="00517102"/>
    <w:rsid w:val="0051726E"/>
    <w:rsid w:val="00517C62"/>
    <w:rsid w:val="00522E83"/>
    <w:rsid w:val="005236FD"/>
    <w:rsid w:val="00525500"/>
    <w:rsid w:val="0052779A"/>
    <w:rsid w:val="00533B6F"/>
    <w:rsid w:val="0053487F"/>
    <w:rsid w:val="00534AC7"/>
    <w:rsid w:val="005360E4"/>
    <w:rsid w:val="00543B89"/>
    <w:rsid w:val="005442B1"/>
    <w:rsid w:val="00544353"/>
    <w:rsid w:val="00547969"/>
    <w:rsid w:val="00547E3D"/>
    <w:rsid w:val="00553410"/>
    <w:rsid w:val="00553C9E"/>
    <w:rsid w:val="005561B6"/>
    <w:rsid w:val="00557559"/>
    <w:rsid w:val="00561285"/>
    <w:rsid w:val="00562A47"/>
    <w:rsid w:val="00562ACC"/>
    <w:rsid w:val="0056508D"/>
    <w:rsid w:val="0056625F"/>
    <w:rsid w:val="005665BD"/>
    <w:rsid w:val="00567D42"/>
    <w:rsid w:val="005701A1"/>
    <w:rsid w:val="005728C5"/>
    <w:rsid w:val="00572C98"/>
    <w:rsid w:val="00572DDE"/>
    <w:rsid w:val="0057704E"/>
    <w:rsid w:val="00577FBB"/>
    <w:rsid w:val="0058022B"/>
    <w:rsid w:val="00582393"/>
    <w:rsid w:val="0058403A"/>
    <w:rsid w:val="00586E08"/>
    <w:rsid w:val="00590971"/>
    <w:rsid w:val="00590BD5"/>
    <w:rsid w:val="005943AB"/>
    <w:rsid w:val="00594F6B"/>
    <w:rsid w:val="00595249"/>
    <w:rsid w:val="005968D9"/>
    <w:rsid w:val="005A5A01"/>
    <w:rsid w:val="005A5EA4"/>
    <w:rsid w:val="005B25E2"/>
    <w:rsid w:val="005B7166"/>
    <w:rsid w:val="005C040A"/>
    <w:rsid w:val="005C4500"/>
    <w:rsid w:val="005C7DF6"/>
    <w:rsid w:val="005E1237"/>
    <w:rsid w:val="005E42D7"/>
    <w:rsid w:val="005F2231"/>
    <w:rsid w:val="005F2586"/>
    <w:rsid w:val="005F2B77"/>
    <w:rsid w:val="005F3E76"/>
    <w:rsid w:val="005F7E1D"/>
    <w:rsid w:val="00600C27"/>
    <w:rsid w:val="00600F4D"/>
    <w:rsid w:val="00601EF1"/>
    <w:rsid w:val="00602287"/>
    <w:rsid w:val="00606BBA"/>
    <w:rsid w:val="006135ED"/>
    <w:rsid w:val="00614E93"/>
    <w:rsid w:val="0061550D"/>
    <w:rsid w:val="0061733A"/>
    <w:rsid w:val="00617BB7"/>
    <w:rsid w:val="00621A06"/>
    <w:rsid w:val="00624390"/>
    <w:rsid w:val="00625D82"/>
    <w:rsid w:val="0062622D"/>
    <w:rsid w:val="0063462E"/>
    <w:rsid w:val="00643BE0"/>
    <w:rsid w:val="00643D63"/>
    <w:rsid w:val="006441B5"/>
    <w:rsid w:val="006465BE"/>
    <w:rsid w:val="00646A0F"/>
    <w:rsid w:val="00647110"/>
    <w:rsid w:val="00652A7B"/>
    <w:rsid w:val="00652AF2"/>
    <w:rsid w:val="00664E93"/>
    <w:rsid w:val="0067054B"/>
    <w:rsid w:val="0067295B"/>
    <w:rsid w:val="0067465D"/>
    <w:rsid w:val="00677CA8"/>
    <w:rsid w:val="006815D2"/>
    <w:rsid w:val="00683907"/>
    <w:rsid w:val="006879D1"/>
    <w:rsid w:val="00690011"/>
    <w:rsid w:val="00692CF5"/>
    <w:rsid w:val="00694BF0"/>
    <w:rsid w:val="00696B74"/>
    <w:rsid w:val="006A0D59"/>
    <w:rsid w:val="006A2170"/>
    <w:rsid w:val="006A2248"/>
    <w:rsid w:val="006A2B54"/>
    <w:rsid w:val="006A3CA3"/>
    <w:rsid w:val="006A7FE8"/>
    <w:rsid w:val="006B1357"/>
    <w:rsid w:val="006B1DAC"/>
    <w:rsid w:val="006B54E2"/>
    <w:rsid w:val="006B7375"/>
    <w:rsid w:val="006C139C"/>
    <w:rsid w:val="006C176D"/>
    <w:rsid w:val="006C2697"/>
    <w:rsid w:val="006C53B9"/>
    <w:rsid w:val="006C7579"/>
    <w:rsid w:val="006C7C15"/>
    <w:rsid w:val="006D06F1"/>
    <w:rsid w:val="006D1C36"/>
    <w:rsid w:val="006D2B8B"/>
    <w:rsid w:val="006D6A79"/>
    <w:rsid w:val="006E01D2"/>
    <w:rsid w:val="006E04E2"/>
    <w:rsid w:val="006E14F5"/>
    <w:rsid w:val="006E3565"/>
    <w:rsid w:val="006E79F6"/>
    <w:rsid w:val="006F20D3"/>
    <w:rsid w:val="006F2215"/>
    <w:rsid w:val="006F2B08"/>
    <w:rsid w:val="006F34D4"/>
    <w:rsid w:val="006F377F"/>
    <w:rsid w:val="006F55BD"/>
    <w:rsid w:val="006F7A66"/>
    <w:rsid w:val="00700135"/>
    <w:rsid w:val="00700B35"/>
    <w:rsid w:val="00702722"/>
    <w:rsid w:val="00704272"/>
    <w:rsid w:val="007058E6"/>
    <w:rsid w:val="0071104D"/>
    <w:rsid w:val="007114DA"/>
    <w:rsid w:val="00711DB4"/>
    <w:rsid w:val="007134A0"/>
    <w:rsid w:val="0071726E"/>
    <w:rsid w:val="00720E5F"/>
    <w:rsid w:val="00722D2A"/>
    <w:rsid w:val="00723F5C"/>
    <w:rsid w:val="00724E1C"/>
    <w:rsid w:val="00725583"/>
    <w:rsid w:val="00732213"/>
    <w:rsid w:val="00734AED"/>
    <w:rsid w:val="00735E77"/>
    <w:rsid w:val="00743ECF"/>
    <w:rsid w:val="00746231"/>
    <w:rsid w:val="007508C2"/>
    <w:rsid w:val="0075306C"/>
    <w:rsid w:val="007573DF"/>
    <w:rsid w:val="00760F9B"/>
    <w:rsid w:val="00761909"/>
    <w:rsid w:val="00763799"/>
    <w:rsid w:val="007641AB"/>
    <w:rsid w:val="007641F2"/>
    <w:rsid w:val="00767310"/>
    <w:rsid w:val="007714EA"/>
    <w:rsid w:val="00772D1F"/>
    <w:rsid w:val="00773E95"/>
    <w:rsid w:val="00775BD7"/>
    <w:rsid w:val="00777885"/>
    <w:rsid w:val="00784F23"/>
    <w:rsid w:val="007879C5"/>
    <w:rsid w:val="00793A02"/>
    <w:rsid w:val="00793D0A"/>
    <w:rsid w:val="007945B2"/>
    <w:rsid w:val="0079545A"/>
    <w:rsid w:val="00796FFB"/>
    <w:rsid w:val="007B1867"/>
    <w:rsid w:val="007B1A9D"/>
    <w:rsid w:val="007B4B62"/>
    <w:rsid w:val="007C1A8C"/>
    <w:rsid w:val="007C1D4F"/>
    <w:rsid w:val="007C5062"/>
    <w:rsid w:val="007D2412"/>
    <w:rsid w:val="007D470A"/>
    <w:rsid w:val="007D74F1"/>
    <w:rsid w:val="007E04F0"/>
    <w:rsid w:val="007E27BF"/>
    <w:rsid w:val="007E55CD"/>
    <w:rsid w:val="007F047D"/>
    <w:rsid w:val="007F597F"/>
    <w:rsid w:val="00800B19"/>
    <w:rsid w:val="008031E5"/>
    <w:rsid w:val="008035A4"/>
    <w:rsid w:val="00803971"/>
    <w:rsid w:val="008039B8"/>
    <w:rsid w:val="00804963"/>
    <w:rsid w:val="00807FD1"/>
    <w:rsid w:val="0081062F"/>
    <w:rsid w:val="00810933"/>
    <w:rsid w:val="00811A7B"/>
    <w:rsid w:val="00814ABB"/>
    <w:rsid w:val="00821316"/>
    <w:rsid w:val="00823C4C"/>
    <w:rsid w:val="00825B1F"/>
    <w:rsid w:val="008263DA"/>
    <w:rsid w:val="0082786C"/>
    <w:rsid w:val="008333A6"/>
    <w:rsid w:val="00837CED"/>
    <w:rsid w:val="0084413C"/>
    <w:rsid w:val="00845109"/>
    <w:rsid w:val="00845D65"/>
    <w:rsid w:val="00846EFD"/>
    <w:rsid w:val="0084799D"/>
    <w:rsid w:val="008557DF"/>
    <w:rsid w:val="00856183"/>
    <w:rsid w:val="0085665E"/>
    <w:rsid w:val="0085754C"/>
    <w:rsid w:val="00857D70"/>
    <w:rsid w:val="008605B5"/>
    <w:rsid w:val="00860B11"/>
    <w:rsid w:val="0086605B"/>
    <w:rsid w:val="0086733A"/>
    <w:rsid w:val="008676CB"/>
    <w:rsid w:val="00870CA0"/>
    <w:rsid w:val="008718D5"/>
    <w:rsid w:val="00873659"/>
    <w:rsid w:val="00874FE0"/>
    <w:rsid w:val="008771D6"/>
    <w:rsid w:val="00884909"/>
    <w:rsid w:val="00885500"/>
    <w:rsid w:val="00890296"/>
    <w:rsid w:val="008912E8"/>
    <w:rsid w:val="0089178C"/>
    <w:rsid w:val="00896320"/>
    <w:rsid w:val="008A19BC"/>
    <w:rsid w:val="008A3444"/>
    <w:rsid w:val="008A3FF8"/>
    <w:rsid w:val="008A4033"/>
    <w:rsid w:val="008A5724"/>
    <w:rsid w:val="008A5F73"/>
    <w:rsid w:val="008B0802"/>
    <w:rsid w:val="008B5B20"/>
    <w:rsid w:val="008B7E79"/>
    <w:rsid w:val="008C1FD8"/>
    <w:rsid w:val="008C2319"/>
    <w:rsid w:val="008C2A01"/>
    <w:rsid w:val="008C343C"/>
    <w:rsid w:val="008C3A5F"/>
    <w:rsid w:val="008D1B95"/>
    <w:rsid w:val="008D39AC"/>
    <w:rsid w:val="008D39D6"/>
    <w:rsid w:val="008D5392"/>
    <w:rsid w:val="008D6981"/>
    <w:rsid w:val="008D7987"/>
    <w:rsid w:val="008E0507"/>
    <w:rsid w:val="008E0C3A"/>
    <w:rsid w:val="008E225F"/>
    <w:rsid w:val="008E45D0"/>
    <w:rsid w:val="008E5849"/>
    <w:rsid w:val="008E716F"/>
    <w:rsid w:val="008F1645"/>
    <w:rsid w:val="008F17C2"/>
    <w:rsid w:val="008F1DD7"/>
    <w:rsid w:val="008F4FBD"/>
    <w:rsid w:val="008F5306"/>
    <w:rsid w:val="009021F0"/>
    <w:rsid w:val="00904B3B"/>
    <w:rsid w:val="00904F2E"/>
    <w:rsid w:val="00905C43"/>
    <w:rsid w:val="009065A1"/>
    <w:rsid w:val="009105B0"/>
    <w:rsid w:val="00911567"/>
    <w:rsid w:val="0091260E"/>
    <w:rsid w:val="00915051"/>
    <w:rsid w:val="00916036"/>
    <w:rsid w:val="0091675E"/>
    <w:rsid w:val="009171BA"/>
    <w:rsid w:val="00917EA9"/>
    <w:rsid w:val="0092149F"/>
    <w:rsid w:val="00922084"/>
    <w:rsid w:val="00922EC5"/>
    <w:rsid w:val="009265A8"/>
    <w:rsid w:val="00927334"/>
    <w:rsid w:val="00927657"/>
    <w:rsid w:val="009333B1"/>
    <w:rsid w:val="009347D6"/>
    <w:rsid w:val="009352E9"/>
    <w:rsid w:val="0093616B"/>
    <w:rsid w:val="00936182"/>
    <w:rsid w:val="00937A83"/>
    <w:rsid w:val="009400CF"/>
    <w:rsid w:val="00940DA4"/>
    <w:rsid w:val="00940EDD"/>
    <w:rsid w:val="0094404F"/>
    <w:rsid w:val="00945BED"/>
    <w:rsid w:val="00947BD1"/>
    <w:rsid w:val="0095250D"/>
    <w:rsid w:val="00954FF7"/>
    <w:rsid w:val="00955E98"/>
    <w:rsid w:val="00960BAC"/>
    <w:rsid w:val="009611C5"/>
    <w:rsid w:val="00962410"/>
    <w:rsid w:val="0096289F"/>
    <w:rsid w:val="00964049"/>
    <w:rsid w:val="00965334"/>
    <w:rsid w:val="00970A02"/>
    <w:rsid w:val="00972B3F"/>
    <w:rsid w:val="009813B1"/>
    <w:rsid w:val="00983E57"/>
    <w:rsid w:val="0098626F"/>
    <w:rsid w:val="00986D61"/>
    <w:rsid w:val="00992348"/>
    <w:rsid w:val="00997F3B"/>
    <w:rsid w:val="009A0D3C"/>
    <w:rsid w:val="009A10D3"/>
    <w:rsid w:val="009A528E"/>
    <w:rsid w:val="009A6C84"/>
    <w:rsid w:val="009B1FF5"/>
    <w:rsid w:val="009B35C0"/>
    <w:rsid w:val="009B3D5F"/>
    <w:rsid w:val="009B5692"/>
    <w:rsid w:val="009B588E"/>
    <w:rsid w:val="009C5375"/>
    <w:rsid w:val="009D16D7"/>
    <w:rsid w:val="009D523E"/>
    <w:rsid w:val="009D5FCF"/>
    <w:rsid w:val="009D6E34"/>
    <w:rsid w:val="009D713B"/>
    <w:rsid w:val="009D7BE9"/>
    <w:rsid w:val="009D7D63"/>
    <w:rsid w:val="009D7E92"/>
    <w:rsid w:val="009E0770"/>
    <w:rsid w:val="009E2363"/>
    <w:rsid w:val="009E3830"/>
    <w:rsid w:val="009E676E"/>
    <w:rsid w:val="009F288B"/>
    <w:rsid w:val="009F522C"/>
    <w:rsid w:val="009F6165"/>
    <w:rsid w:val="009F63DB"/>
    <w:rsid w:val="009F7D39"/>
    <w:rsid w:val="009F7F84"/>
    <w:rsid w:val="00A016EC"/>
    <w:rsid w:val="00A02544"/>
    <w:rsid w:val="00A067BB"/>
    <w:rsid w:val="00A07575"/>
    <w:rsid w:val="00A14886"/>
    <w:rsid w:val="00A14A9D"/>
    <w:rsid w:val="00A14F11"/>
    <w:rsid w:val="00A15EE8"/>
    <w:rsid w:val="00A164EC"/>
    <w:rsid w:val="00A20FD7"/>
    <w:rsid w:val="00A26C0C"/>
    <w:rsid w:val="00A26FD4"/>
    <w:rsid w:val="00A305E4"/>
    <w:rsid w:val="00A31E82"/>
    <w:rsid w:val="00A335B2"/>
    <w:rsid w:val="00A338FA"/>
    <w:rsid w:val="00A33C27"/>
    <w:rsid w:val="00A35BD5"/>
    <w:rsid w:val="00A371E7"/>
    <w:rsid w:val="00A4075A"/>
    <w:rsid w:val="00A40BF2"/>
    <w:rsid w:val="00A41265"/>
    <w:rsid w:val="00A43131"/>
    <w:rsid w:val="00A43514"/>
    <w:rsid w:val="00A436D7"/>
    <w:rsid w:val="00A43E81"/>
    <w:rsid w:val="00A44969"/>
    <w:rsid w:val="00A4530A"/>
    <w:rsid w:val="00A453E6"/>
    <w:rsid w:val="00A47F8C"/>
    <w:rsid w:val="00A51112"/>
    <w:rsid w:val="00A51CA9"/>
    <w:rsid w:val="00A5659E"/>
    <w:rsid w:val="00A60DCB"/>
    <w:rsid w:val="00A62C12"/>
    <w:rsid w:val="00A63052"/>
    <w:rsid w:val="00A6388F"/>
    <w:rsid w:val="00A655F4"/>
    <w:rsid w:val="00A70B54"/>
    <w:rsid w:val="00A718EF"/>
    <w:rsid w:val="00A7193D"/>
    <w:rsid w:val="00A719E1"/>
    <w:rsid w:val="00A71FF1"/>
    <w:rsid w:val="00A7500E"/>
    <w:rsid w:val="00A77FC3"/>
    <w:rsid w:val="00A82EE0"/>
    <w:rsid w:val="00A8525E"/>
    <w:rsid w:val="00A8577E"/>
    <w:rsid w:val="00A8600D"/>
    <w:rsid w:val="00A90C43"/>
    <w:rsid w:val="00A927BE"/>
    <w:rsid w:val="00A93789"/>
    <w:rsid w:val="00A940AB"/>
    <w:rsid w:val="00A96A5C"/>
    <w:rsid w:val="00AA7098"/>
    <w:rsid w:val="00AB7A2F"/>
    <w:rsid w:val="00AC42B8"/>
    <w:rsid w:val="00AC49C2"/>
    <w:rsid w:val="00AC7BA0"/>
    <w:rsid w:val="00AC7BEB"/>
    <w:rsid w:val="00AD2A92"/>
    <w:rsid w:val="00AD2B45"/>
    <w:rsid w:val="00AD30F3"/>
    <w:rsid w:val="00AD5BEE"/>
    <w:rsid w:val="00AE0180"/>
    <w:rsid w:val="00AE22D1"/>
    <w:rsid w:val="00AE2464"/>
    <w:rsid w:val="00AE26B4"/>
    <w:rsid w:val="00AE2BD6"/>
    <w:rsid w:val="00AE2F2F"/>
    <w:rsid w:val="00AE3397"/>
    <w:rsid w:val="00AE405B"/>
    <w:rsid w:val="00AE5402"/>
    <w:rsid w:val="00AF195D"/>
    <w:rsid w:val="00AF4925"/>
    <w:rsid w:val="00AF6914"/>
    <w:rsid w:val="00B007D2"/>
    <w:rsid w:val="00B012C9"/>
    <w:rsid w:val="00B0333A"/>
    <w:rsid w:val="00B035D8"/>
    <w:rsid w:val="00B036DE"/>
    <w:rsid w:val="00B0398C"/>
    <w:rsid w:val="00B0495D"/>
    <w:rsid w:val="00B054C3"/>
    <w:rsid w:val="00B10430"/>
    <w:rsid w:val="00B10A17"/>
    <w:rsid w:val="00B11BBB"/>
    <w:rsid w:val="00B2025B"/>
    <w:rsid w:val="00B20599"/>
    <w:rsid w:val="00B218A5"/>
    <w:rsid w:val="00B2397E"/>
    <w:rsid w:val="00B27355"/>
    <w:rsid w:val="00B27599"/>
    <w:rsid w:val="00B32BA5"/>
    <w:rsid w:val="00B421B9"/>
    <w:rsid w:val="00B42C8C"/>
    <w:rsid w:val="00B43462"/>
    <w:rsid w:val="00B43B12"/>
    <w:rsid w:val="00B45820"/>
    <w:rsid w:val="00B45EA8"/>
    <w:rsid w:val="00B50599"/>
    <w:rsid w:val="00B5194E"/>
    <w:rsid w:val="00B51DA7"/>
    <w:rsid w:val="00B526BF"/>
    <w:rsid w:val="00B52B92"/>
    <w:rsid w:val="00B54492"/>
    <w:rsid w:val="00B54FC3"/>
    <w:rsid w:val="00B6098D"/>
    <w:rsid w:val="00B61429"/>
    <w:rsid w:val="00B61BC0"/>
    <w:rsid w:val="00B63B08"/>
    <w:rsid w:val="00B63BB1"/>
    <w:rsid w:val="00B66B10"/>
    <w:rsid w:val="00B67E43"/>
    <w:rsid w:val="00B72BA9"/>
    <w:rsid w:val="00B745D4"/>
    <w:rsid w:val="00B74856"/>
    <w:rsid w:val="00B77F22"/>
    <w:rsid w:val="00B8165B"/>
    <w:rsid w:val="00B86DD2"/>
    <w:rsid w:val="00B90FC8"/>
    <w:rsid w:val="00B91B8B"/>
    <w:rsid w:val="00B92208"/>
    <w:rsid w:val="00B92EF9"/>
    <w:rsid w:val="00B97CFD"/>
    <w:rsid w:val="00BA0809"/>
    <w:rsid w:val="00BA09C4"/>
    <w:rsid w:val="00BA12BF"/>
    <w:rsid w:val="00BA153F"/>
    <w:rsid w:val="00BA268D"/>
    <w:rsid w:val="00BA33AE"/>
    <w:rsid w:val="00BB5D99"/>
    <w:rsid w:val="00BB6AA5"/>
    <w:rsid w:val="00BB7049"/>
    <w:rsid w:val="00BB7082"/>
    <w:rsid w:val="00BB7928"/>
    <w:rsid w:val="00BB7B57"/>
    <w:rsid w:val="00BC1FD3"/>
    <w:rsid w:val="00BC4ED7"/>
    <w:rsid w:val="00BC4F03"/>
    <w:rsid w:val="00BC50A2"/>
    <w:rsid w:val="00BD0FEC"/>
    <w:rsid w:val="00BD19CB"/>
    <w:rsid w:val="00BE1272"/>
    <w:rsid w:val="00BE20A5"/>
    <w:rsid w:val="00BE4D4E"/>
    <w:rsid w:val="00BE5900"/>
    <w:rsid w:val="00BE5B7D"/>
    <w:rsid w:val="00BF1B3A"/>
    <w:rsid w:val="00BF36D7"/>
    <w:rsid w:val="00BF5702"/>
    <w:rsid w:val="00C0167D"/>
    <w:rsid w:val="00C01A80"/>
    <w:rsid w:val="00C032AC"/>
    <w:rsid w:val="00C106E7"/>
    <w:rsid w:val="00C11A75"/>
    <w:rsid w:val="00C11F17"/>
    <w:rsid w:val="00C20F1C"/>
    <w:rsid w:val="00C21F2C"/>
    <w:rsid w:val="00C26BBE"/>
    <w:rsid w:val="00C27A6B"/>
    <w:rsid w:val="00C359B8"/>
    <w:rsid w:val="00C373C2"/>
    <w:rsid w:val="00C40916"/>
    <w:rsid w:val="00C42E26"/>
    <w:rsid w:val="00C446DD"/>
    <w:rsid w:val="00C47BEB"/>
    <w:rsid w:val="00C51280"/>
    <w:rsid w:val="00C56F38"/>
    <w:rsid w:val="00C5769E"/>
    <w:rsid w:val="00C6087A"/>
    <w:rsid w:val="00C636B6"/>
    <w:rsid w:val="00C63CE9"/>
    <w:rsid w:val="00C63FCE"/>
    <w:rsid w:val="00C646EA"/>
    <w:rsid w:val="00C70712"/>
    <w:rsid w:val="00C71012"/>
    <w:rsid w:val="00C71A44"/>
    <w:rsid w:val="00C73D32"/>
    <w:rsid w:val="00C74A1B"/>
    <w:rsid w:val="00C75222"/>
    <w:rsid w:val="00C77AC4"/>
    <w:rsid w:val="00C92820"/>
    <w:rsid w:val="00C9379A"/>
    <w:rsid w:val="00C93969"/>
    <w:rsid w:val="00C9415F"/>
    <w:rsid w:val="00C94C4B"/>
    <w:rsid w:val="00CA1EC6"/>
    <w:rsid w:val="00CA2F8B"/>
    <w:rsid w:val="00CA568F"/>
    <w:rsid w:val="00CA5BB7"/>
    <w:rsid w:val="00CA63B8"/>
    <w:rsid w:val="00CB0984"/>
    <w:rsid w:val="00CB11CB"/>
    <w:rsid w:val="00CB52E0"/>
    <w:rsid w:val="00CB5A68"/>
    <w:rsid w:val="00CB6C6A"/>
    <w:rsid w:val="00CB78C4"/>
    <w:rsid w:val="00CB7964"/>
    <w:rsid w:val="00CC58D1"/>
    <w:rsid w:val="00CD0F8A"/>
    <w:rsid w:val="00CD1A95"/>
    <w:rsid w:val="00CD6490"/>
    <w:rsid w:val="00CD65E8"/>
    <w:rsid w:val="00CD7052"/>
    <w:rsid w:val="00CE03FD"/>
    <w:rsid w:val="00CE1126"/>
    <w:rsid w:val="00CE134D"/>
    <w:rsid w:val="00CE5305"/>
    <w:rsid w:val="00CE5E7B"/>
    <w:rsid w:val="00CF01B0"/>
    <w:rsid w:val="00CF090F"/>
    <w:rsid w:val="00CF316E"/>
    <w:rsid w:val="00D006DD"/>
    <w:rsid w:val="00D019BE"/>
    <w:rsid w:val="00D054F8"/>
    <w:rsid w:val="00D07B50"/>
    <w:rsid w:val="00D102E6"/>
    <w:rsid w:val="00D112BC"/>
    <w:rsid w:val="00D130F1"/>
    <w:rsid w:val="00D13C85"/>
    <w:rsid w:val="00D1436A"/>
    <w:rsid w:val="00D14E5F"/>
    <w:rsid w:val="00D20AD2"/>
    <w:rsid w:val="00D25CAC"/>
    <w:rsid w:val="00D25FE7"/>
    <w:rsid w:val="00D32B19"/>
    <w:rsid w:val="00D33455"/>
    <w:rsid w:val="00D34A3F"/>
    <w:rsid w:val="00D35F9A"/>
    <w:rsid w:val="00D36457"/>
    <w:rsid w:val="00D37A6F"/>
    <w:rsid w:val="00D42615"/>
    <w:rsid w:val="00D4350E"/>
    <w:rsid w:val="00D444C4"/>
    <w:rsid w:val="00D4748E"/>
    <w:rsid w:val="00D479D2"/>
    <w:rsid w:val="00D50750"/>
    <w:rsid w:val="00D532A9"/>
    <w:rsid w:val="00D5464A"/>
    <w:rsid w:val="00D55BB9"/>
    <w:rsid w:val="00D62BEA"/>
    <w:rsid w:val="00D67E18"/>
    <w:rsid w:val="00D73797"/>
    <w:rsid w:val="00D73E7A"/>
    <w:rsid w:val="00D74517"/>
    <w:rsid w:val="00D77CBA"/>
    <w:rsid w:val="00D80C5B"/>
    <w:rsid w:val="00D81EF4"/>
    <w:rsid w:val="00D834FD"/>
    <w:rsid w:val="00D83E5C"/>
    <w:rsid w:val="00D842C6"/>
    <w:rsid w:val="00D8590E"/>
    <w:rsid w:val="00D86C22"/>
    <w:rsid w:val="00D90DB2"/>
    <w:rsid w:val="00D91521"/>
    <w:rsid w:val="00D91773"/>
    <w:rsid w:val="00D9208F"/>
    <w:rsid w:val="00D979EC"/>
    <w:rsid w:val="00DA0869"/>
    <w:rsid w:val="00DA155D"/>
    <w:rsid w:val="00DA49BE"/>
    <w:rsid w:val="00DA65F4"/>
    <w:rsid w:val="00DB0402"/>
    <w:rsid w:val="00DB0DFE"/>
    <w:rsid w:val="00DB1EFA"/>
    <w:rsid w:val="00DB5B83"/>
    <w:rsid w:val="00DB6BF0"/>
    <w:rsid w:val="00DB7E6A"/>
    <w:rsid w:val="00DC3E34"/>
    <w:rsid w:val="00DD009A"/>
    <w:rsid w:val="00DE0F81"/>
    <w:rsid w:val="00DE1A9A"/>
    <w:rsid w:val="00DE22CB"/>
    <w:rsid w:val="00DE77D3"/>
    <w:rsid w:val="00DF188C"/>
    <w:rsid w:val="00DF3201"/>
    <w:rsid w:val="00DF3CB3"/>
    <w:rsid w:val="00DF6724"/>
    <w:rsid w:val="00E0079F"/>
    <w:rsid w:val="00E016BC"/>
    <w:rsid w:val="00E01961"/>
    <w:rsid w:val="00E02222"/>
    <w:rsid w:val="00E10B4A"/>
    <w:rsid w:val="00E15029"/>
    <w:rsid w:val="00E152B0"/>
    <w:rsid w:val="00E15A82"/>
    <w:rsid w:val="00E16D87"/>
    <w:rsid w:val="00E17B6F"/>
    <w:rsid w:val="00E20D55"/>
    <w:rsid w:val="00E20EC7"/>
    <w:rsid w:val="00E23829"/>
    <w:rsid w:val="00E25B0B"/>
    <w:rsid w:val="00E262F4"/>
    <w:rsid w:val="00E311DC"/>
    <w:rsid w:val="00E319BC"/>
    <w:rsid w:val="00E33932"/>
    <w:rsid w:val="00E4177F"/>
    <w:rsid w:val="00E42123"/>
    <w:rsid w:val="00E4273D"/>
    <w:rsid w:val="00E43098"/>
    <w:rsid w:val="00E43CEC"/>
    <w:rsid w:val="00E454E3"/>
    <w:rsid w:val="00E455E0"/>
    <w:rsid w:val="00E468C8"/>
    <w:rsid w:val="00E52613"/>
    <w:rsid w:val="00E56779"/>
    <w:rsid w:val="00E62DFC"/>
    <w:rsid w:val="00E64B81"/>
    <w:rsid w:val="00E67F88"/>
    <w:rsid w:val="00E7057E"/>
    <w:rsid w:val="00E71D9A"/>
    <w:rsid w:val="00E73E5B"/>
    <w:rsid w:val="00E74A8E"/>
    <w:rsid w:val="00E75419"/>
    <w:rsid w:val="00E83ED0"/>
    <w:rsid w:val="00E85521"/>
    <w:rsid w:val="00E85E11"/>
    <w:rsid w:val="00E86854"/>
    <w:rsid w:val="00E87A27"/>
    <w:rsid w:val="00E90299"/>
    <w:rsid w:val="00E91796"/>
    <w:rsid w:val="00E9212A"/>
    <w:rsid w:val="00E921C4"/>
    <w:rsid w:val="00E92C3F"/>
    <w:rsid w:val="00E9377F"/>
    <w:rsid w:val="00E94135"/>
    <w:rsid w:val="00E9494F"/>
    <w:rsid w:val="00E9577E"/>
    <w:rsid w:val="00E95DFD"/>
    <w:rsid w:val="00EA285A"/>
    <w:rsid w:val="00EA5BBB"/>
    <w:rsid w:val="00EA6634"/>
    <w:rsid w:val="00EA7E79"/>
    <w:rsid w:val="00EB235D"/>
    <w:rsid w:val="00EB50B1"/>
    <w:rsid w:val="00EB5939"/>
    <w:rsid w:val="00EB656F"/>
    <w:rsid w:val="00EC033A"/>
    <w:rsid w:val="00EC1902"/>
    <w:rsid w:val="00EC24ED"/>
    <w:rsid w:val="00EC6B18"/>
    <w:rsid w:val="00ED0733"/>
    <w:rsid w:val="00ED1A2D"/>
    <w:rsid w:val="00ED3D83"/>
    <w:rsid w:val="00EE1A17"/>
    <w:rsid w:val="00EE361A"/>
    <w:rsid w:val="00EE40BC"/>
    <w:rsid w:val="00EE4526"/>
    <w:rsid w:val="00EE4ED6"/>
    <w:rsid w:val="00EF3EB1"/>
    <w:rsid w:val="00EF70A1"/>
    <w:rsid w:val="00F013FA"/>
    <w:rsid w:val="00F024BA"/>
    <w:rsid w:val="00F12B41"/>
    <w:rsid w:val="00F13C45"/>
    <w:rsid w:val="00F143EE"/>
    <w:rsid w:val="00F1693D"/>
    <w:rsid w:val="00F171E4"/>
    <w:rsid w:val="00F22C49"/>
    <w:rsid w:val="00F24159"/>
    <w:rsid w:val="00F246B5"/>
    <w:rsid w:val="00F25D74"/>
    <w:rsid w:val="00F30FDD"/>
    <w:rsid w:val="00F31A36"/>
    <w:rsid w:val="00F34A59"/>
    <w:rsid w:val="00F3564E"/>
    <w:rsid w:val="00F36F16"/>
    <w:rsid w:val="00F406DA"/>
    <w:rsid w:val="00F40A74"/>
    <w:rsid w:val="00F51441"/>
    <w:rsid w:val="00F56388"/>
    <w:rsid w:val="00F60B5F"/>
    <w:rsid w:val="00F60DCF"/>
    <w:rsid w:val="00F60ED6"/>
    <w:rsid w:val="00F62C78"/>
    <w:rsid w:val="00F6376E"/>
    <w:rsid w:val="00F65979"/>
    <w:rsid w:val="00F66771"/>
    <w:rsid w:val="00F701DF"/>
    <w:rsid w:val="00F70D00"/>
    <w:rsid w:val="00F73849"/>
    <w:rsid w:val="00F839ED"/>
    <w:rsid w:val="00F8761D"/>
    <w:rsid w:val="00F87732"/>
    <w:rsid w:val="00F91A7C"/>
    <w:rsid w:val="00F92211"/>
    <w:rsid w:val="00F95ED6"/>
    <w:rsid w:val="00F95FBE"/>
    <w:rsid w:val="00FA007E"/>
    <w:rsid w:val="00FA1A36"/>
    <w:rsid w:val="00FA1A8E"/>
    <w:rsid w:val="00FA2E8C"/>
    <w:rsid w:val="00FA61D2"/>
    <w:rsid w:val="00FB2334"/>
    <w:rsid w:val="00FB26AA"/>
    <w:rsid w:val="00FB4718"/>
    <w:rsid w:val="00FB50AE"/>
    <w:rsid w:val="00FC16B6"/>
    <w:rsid w:val="00FC1B81"/>
    <w:rsid w:val="00FC3ED3"/>
    <w:rsid w:val="00FC4128"/>
    <w:rsid w:val="00FC4AE4"/>
    <w:rsid w:val="00FC551E"/>
    <w:rsid w:val="00FC6BB0"/>
    <w:rsid w:val="00FD2C4A"/>
    <w:rsid w:val="00FD3ED9"/>
    <w:rsid w:val="00FD4622"/>
    <w:rsid w:val="00FD4AA2"/>
    <w:rsid w:val="00FD6E1F"/>
    <w:rsid w:val="00FD7936"/>
    <w:rsid w:val="00FE0104"/>
    <w:rsid w:val="00FE0B94"/>
    <w:rsid w:val="00FE17B2"/>
    <w:rsid w:val="00FF2685"/>
    <w:rsid w:val="00FF2C66"/>
    <w:rsid w:val="00FF3EF1"/>
    <w:rsid w:val="00FF539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paragraph" w:customStyle="1" w:styleId="retrait1">
    <w:name w:val="retrait 1"/>
    <w:basedOn w:val="Normal"/>
    <w:autoRedefine/>
    <w:pPr>
      <w:numPr>
        <w:numId w:val="1"/>
      </w:numPr>
      <w:tabs>
        <w:tab w:val="clear" w:pos="360"/>
      </w:tabs>
      <w:ind w:left="3049" w:right="57" w:hanging="289"/>
      <w:jc w:val="both"/>
    </w:pPr>
    <w:rPr>
      <w:rFonts w:ascii="Arial" w:hAnsi="Arial" w:cs="Arial"/>
      <w:sz w:val="22"/>
      <w:szCs w:val="22"/>
    </w:rPr>
  </w:style>
  <w:style w:type="character" w:styleId="Numrodepage">
    <w:name w:val="page number"/>
    <w:basedOn w:val="Policepardfaut"/>
  </w:style>
  <w:style w:type="paragraph" w:styleId="Index1">
    <w:name w:val="index 1"/>
    <w:basedOn w:val="Normal"/>
    <w:next w:val="Normal"/>
    <w:autoRedefine/>
    <w:semiHidden/>
    <w:pPr>
      <w:ind w:left="200" w:hanging="200"/>
    </w:pPr>
  </w:style>
  <w:style w:type="paragraph" w:styleId="Titreindex">
    <w:name w:val="index heading"/>
    <w:basedOn w:val="Normal"/>
    <w:next w:val="Index1"/>
    <w:semiHidden/>
    <w:pPr>
      <w:ind w:left="2765"/>
      <w:jc w:val="both"/>
    </w:pPr>
    <w:rPr>
      <w:rFonts w:ascii="Arial" w:hAnsi="Arial" w:cs="Arial"/>
      <w:sz w:val="22"/>
      <w:szCs w:val="22"/>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Niveau2">
    <w:name w:val="Niveau 2"/>
    <w:basedOn w:val="Normal"/>
    <w:next w:val="Normal"/>
    <w:link w:val="Niveau2Car"/>
    <w:pPr>
      <w:tabs>
        <w:tab w:val="left" w:pos="720"/>
        <w:tab w:val="left" w:pos="3510"/>
      </w:tabs>
      <w:ind w:left="2760" w:right="-60"/>
    </w:pPr>
    <w:rPr>
      <w:rFonts w:ascii="Arial" w:hAnsi="Arial" w:cs="Arial"/>
      <w:b/>
      <w:bCs/>
      <w:i/>
      <w:iCs/>
      <w:sz w:val="26"/>
      <w:szCs w:val="26"/>
    </w:rPr>
  </w:style>
  <w:style w:type="paragraph" w:customStyle="1" w:styleId="Retrait">
    <w:name w:val="Retrait"/>
    <w:basedOn w:val="Normal"/>
    <w:next w:val="Normal"/>
    <w:link w:val="RetraitCar"/>
    <w:pPr>
      <w:numPr>
        <w:numId w:val="2"/>
      </w:numPr>
      <w:tabs>
        <w:tab w:val="left" w:pos="3053"/>
      </w:tabs>
      <w:jc w:val="both"/>
    </w:pPr>
    <w:rPr>
      <w:rFonts w:ascii="Arial (W1)" w:hAnsi="Arial (W1)" w:cs="Arial (W1)"/>
      <w:sz w:val="22"/>
      <w:szCs w:val="22"/>
    </w:rPr>
  </w:style>
  <w:style w:type="paragraph" w:customStyle="1" w:styleId="Retrait2">
    <w:name w:val="Retrait 2"/>
    <w:basedOn w:val="Normal"/>
    <w:pPr>
      <w:tabs>
        <w:tab w:val="num" w:pos="360"/>
      </w:tabs>
      <w:spacing w:before="120"/>
      <w:ind w:left="3442" w:hanging="288"/>
      <w:jc w:val="both"/>
    </w:pPr>
    <w:rPr>
      <w:rFonts w:ascii="Arial (W1)" w:hAnsi="Arial (W1)" w:cs="Arial (W1)"/>
      <w:sz w:val="22"/>
      <w:szCs w:val="22"/>
    </w:rPr>
  </w:style>
  <w:style w:type="paragraph" w:customStyle="1" w:styleId="retrait20">
    <w:name w:val="retrait2"/>
    <w:basedOn w:val="Normal"/>
    <w:pPr>
      <w:tabs>
        <w:tab w:val="num" w:pos="3485"/>
      </w:tabs>
      <w:ind w:left="3485" w:hanging="360"/>
      <w:jc w:val="both"/>
    </w:pPr>
    <w:rPr>
      <w:rFonts w:ascii="Arial" w:hAnsi="Arial" w:cs="Arial"/>
      <w:sz w:val="22"/>
      <w:szCs w:val="22"/>
    </w:rPr>
  </w:style>
  <w:style w:type="paragraph" w:customStyle="1" w:styleId="arial">
    <w:name w:val="arial"/>
    <w:basedOn w:val="Normal"/>
    <w:pPr>
      <w:tabs>
        <w:tab w:val="num" w:pos="1440"/>
      </w:tabs>
      <w:spacing w:line="264" w:lineRule="auto"/>
      <w:ind w:left="1440" w:hanging="360"/>
    </w:pPr>
    <w:rPr>
      <w:rFonts w:ascii="Arial" w:hAnsi="Arial" w:cs="Arial"/>
      <w:sz w:val="23"/>
      <w:szCs w:val="23"/>
    </w:rPr>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pPr>
      <w:jc w:val="both"/>
    </w:pPr>
    <w:rPr>
      <w:rFonts w:ascii="Arial" w:hAnsi="Arial" w:cs="Arial"/>
      <w:sz w:val="22"/>
      <w:szCs w:val="22"/>
    </w:rPr>
  </w:style>
  <w:style w:type="character" w:customStyle="1" w:styleId="RetraitCar">
    <w:name w:val="Retrait Car"/>
    <w:link w:val="Retrait"/>
    <w:rsid w:val="00FB26AA"/>
    <w:rPr>
      <w:rFonts w:ascii="Arial (W1)" w:hAnsi="Arial (W1)" w:cs="Arial (W1)"/>
      <w:sz w:val="22"/>
      <w:szCs w:val="22"/>
      <w:lang w:val="fr-CA" w:eastAsia="fr-CA" w:bidi="ar-SA"/>
    </w:rPr>
  </w:style>
  <w:style w:type="character" w:customStyle="1" w:styleId="Niveau2Car">
    <w:name w:val="Niveau 2 Car"/>
    <w:link w:val="Niveau2"/>
    <w:rsid w:val="00B77F22"/>
    <w:rPr>
      <w:rFonts w:ascii="Arial" w:hAnsi="Arial" w:cs="Arial"/>
      <w:b/>
      <w:bCs/>
      <w:i/>
      <w:iCs/>
      <w:sz w:val="26"/>
      <w:szCs w:val="26"/>
      <w:lang w:val="fr-CA" w:eastAsia="fr-CA" w:bidi="ar-SA"/>
    </w:rPr>
  </w:style>
  <w:style w:type="paragraph" w:styleId="Textedebulles">
    <w:name w:val="Balloon Text"/>
    <w:basedOn w:val="Normal"/>
    <w:semiHidden/>
    <w:rsid w:val="002B505C"/>
    <w:rPr>
      <w:rFonts w:ascii="Tahoma" w:hAnsi="Tahoma" w:cs="Tahoma"/>
      <w:sz w:val="16"/>
      <w:szCs w:val="16"/>
    </w:rPr>
  </w:style>
  <w:style w:type="paragraph" w:styleId="Objetducommentaire">
    <w:name w:val="annotation subject"/>
    <w:basedOn w:val="Commentaire"/>
    <w:next w:val="Commentaire"/>
    <w:semiHidden/>
    <w:rsid w:val="0061550D"/>
    <w:rPr>
      <w:b/>
      <w:bCs/>
    </w:rPr>
  </w:style>
  <w:style w:type="paragraph" w:customStyle="1" w:styleId="Texteprincipal">
    <w:name w:val="@Texte principal"/>
    <w:link w:val="TexteprincipalCar"/>
    <w:rsid w:val="00D112BC"/>
    <w:pPr>
      <w:spacing w:before="240" w:line="280" w:lineRule="exact"/>
    </w:pPr>
    <w:rPr>
      <w:rFonts w:ascii="Franklin Gothic Book" w:hAnsi="Franklin Gothic Book" w:cs="Arial"/>
      <w:sz w:val="28"/>
      <w:szCs w:val="22"/>
    </w:rPr>
  </w:style>
  <w:style w:type="character" w:customStyle="1" w:styleId="TexteprincipalCar">
    <w:name w:val="@Texte principal Car"/>
    <w:link w:val="Texteprincipal"/>
    <w:rsid w:val="00D112BC"/>
    <w:rPr>
      <w:rFonts w:ascii="Franklin Gothic Book" w:hAnsi="Franklin Gothic Book" w:cs="Arial"/>
      <w:sz w:val="28"/>
      <w:szCs w:val="22"/>
      <w:lang w:val="fr-CA" w:eastAsia="fr-CA" w:bidi="ar-SA"/>
    </w:rPr>
  </w:style>
  <w:style w:type="paragraph" w:customStyle="1" w:styleId="Titre">
    <w:name w:val="@Titre"/>
    <w:next w:val="Texteprincipal"/>
    <w:rsid w:val="00D112BC"/>
    <w:pPr>
      <w:spacing w:before="240" w:after="120"/>
    </w:pPr>
    <w:rPr>
      <w:rFonts w:ascii="Franklin Gothic Medium" w:hAnsi="Franklin Gothic Medium" w:cs="Arial"/>
      <w:b/>
      <w:sz w:val="32"/>
      <w:szCs w:val="32"/>
    </w:rPr>
  </w:style>
  <w:style w:type="character" w:styleId="Lienhypertexte">
    <w:name w:val="Hyperlink"/>
    <w:rsid w:val="006B54E2"/>
    <w:rPr>
      <w:color w:val="0000FF"/>
      <w:u w:val="single"/>
    </w:rPr>
  </w:style>
  <w:style w:type="table" w:styleId="Grilledutableau">
    <w:name w:val="Table Grid"/>
    <w:basedOn w:val="TableauNormal"/>
    <w:rsid w:val="00C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rsid w:val="00CB78C4"/>
    <w:pPr>
      <w:spacing w:before="40" w:after="40"/>
    </w:pPr>
    <w:rPr>
      <w:rFonts w:ascii="Arial" w:hAnsi="Arial" w:cs="Arial"/>
      <w:szCs w:val="22"/>
    </w:rPr>
  </w:style>
  <w:style w:type="paragraph" w:customStyle="1" w:styleId="PucestableauHirarchises">
    <w:name w:val="Puces tableau (Hiérarchisées)"/>
    <w:basedOn w:val="Normal"/>
    <w:rsid w:val="00CB78C4"/>
    <w:pPr>
      <w:numPr>
        <w:numId w:val="42"/>
      </w:numPr>
      <w:spacing w:before="40" w:after="40"/>
      <w:ind w:left="289" w:hanging="289"/>
    </w:pPr>
    <w:rPr>
      <w:rFonts w:ascii="Arial" w:hAnsi="Arial" w:cs="Arial"/>
    </w:rPr>
  </w:style>
  <w:style w:type="paragraph" w:customStyle="1" w:styleId="Texteprincipal0">
    <w:name w:val="Texte principal"/>
    <w:basedOn w:val="Normal"/>
    <w:rsid w:val="00CB78C4"/>
    <w:pPr>
      <w:spacing w:after="240"/>
      <w:jc w:val="both"/>
    </w:pPr>
    <w:rPr>
      <w:rFonts w:ascii="Arial (W1)" w:hAnsi="Arial (W1)" w:cs="Arial (W1)"/>
      <w:sz w:val="24"/>
      <w:szCs w:val="24"/>
    </w:rPr>
  </w:style>
  <w:style w:type="paragraph" w:customStyle="1" w:styleId="Titre-TableauxetGraphes">
    <w:name w:val="@Titre - Tableaux et Graphes"/>
    <w:next w:val="Normal"/>
    <w:link w:val="Titre-TableauxetGraphesCar"/>
    <w:rsid w:val="00CB78C4"/>
    <w:pPr>
      <w:ind w:left="-85"/>
    </w:pPr>
    <w:rPr>
      <w:rFonts w:ascii="Franklin Gothic Medium" w:hAnsi="Franklin Gothic Medium"/>
      <w:sz w:val="24"/>
      <w:szCs w:val="28"/>
      <w:lang w:eastAsia="fr-FR"/>
    </w:rPr>
  </w:style>
  <w:style w:type="paragraph" w:customStyle="1" w:styleId="Texteentreparenthses">
    <w:name w:val="@(Texte entre parenthèses)"/>
    <w:next w:val="Normal"/>
    <w:link w:val="TexteentreparenthsesCar"/>
    <w:rsid w:val="00CB78C4"/>
    <w:pPr>
      <w:spacing w:after="40"/>
      <w:ind w:left="-85"/>
    </w:pPr>
    <w:rPr>
      <w:rFonts w:ascii="Franklin Gothic Book" w:hAnsi="Franklin Gothic Book"/>
      <w:lang w:eastAsia="fr-FR"/>
    </w:rPr>
  </w:style>
  <w:style w:type="paragraph" w:styleId="Lgende">
    <w:name w:val="caption"/>
    <w:basedOn w:val="Normal"/>
    <w:next w:val="Normal"/>
    <w:link w:val="LgendeCar"/>
    <w:qFormat/>
    <w:rsid w:val="00CB78C4"/>
    <w:pPr>
      <w:ind w:left="-85"/>
    </w:pPr>
    <w:rPr>
      <w:rFonts w:ascii="Franklin Gothic Book" w:hAnsi="Franklin Gothic Book"/>
      <w:bCs/>
      <w:sz w:val="22"/>
      <w:lang w:eastAsia="fr-FR"/>
    </w:rPr>
  </w:style>
  <w:style w:type="paragraph" w:customStyle="1" w:styleId="Chiffrestableau">
    <w:name w:val="@Chiffres tableau"/>
    <w:link w:val="ChiffrestableauCar1"/>
    <w:rsid w:val="00CB78C4"/>
    <w:pPr>
      <w:spacing w:before="80" w:after="40"/>
      <w:jc w:val="right"/>
    </w:pPr>
    <w:rPr>
      <w:rFonts w:ascii="Franklin Gothic Book" w:hAnsi="Franklin Gothic Book"/>
      <w:sz w:val="18"/>
      <w:szCs w:val="18"/>
      <w:lang w:eastAsia="fr-FR"/>
    </w:rPr>
  </w:style>
  <w:style w:type="paragraph" w:customStyle="1" w:styleId="Textetableau">
    <w:name w:val="@Texte tableau"/>
    <w:basedOn w:val="Titre-TableauxetGraphes"/>
    <w:link w:val="TextetableauCar"/>
    <w:rsid w:val="00CB78C4"/>
    <w:pPr>
      <w:spacing w:before="80" w:after="40"/>
      <w:ind w:left="0"/>
    </w:pPr>
    <w:rPr>
      <w:rFonts w:ascii="Franklin Gothic Book" w:hAnsi="Franklin Gothic Book"/>
      <w:sz w:val="18"/>
      <w:szCs w:val="18"/>
    </w:rPr>
  </w:style>
  <w:style w:type="paragraph" w:customStyle="1" w:styleId="Titrecolonnestableau">
    <w:name w:val="@Titre colonnes tableau"/>
    <w:link w:val="TitrecolonnestableauCar"/>
    <w:rsid w:val="00CB78C4"/>
    <w:pPr>
      <w:spacing w:before="80" w:after="40"/>
      <w:jc w:val="right"/>
    </w:pPr>
    <w:rPr>
      <w:rFonts w:ascii="Franklin Gothic Medium" w:hAnsi="Franklin Gothic Medium" w:cs="Times New (W1)"/>
      <w:b/>
      <w:sz w:val="18"/>
      <w:szCs w:val="18"/>
      <w:lang w:eastAsia="fr-FR"/>
    </w:rPr>
  </w:style>
  <w:style w:type="character" w:customStyle="1" w:styleId="LgendeCar">
    <w:name w:val="Légende Car"/>
    <w:link w:val="Lgende"/>
    <w:rsid w:val="00CB78C4"/>
    <w:rPr>
      <w:rFonts w:ascii="Franklin Gothic Book" w:hAnsi="Franklin Gothic Book"/>
      <w:bCs/>
      <w:sz w:val="22"/>
      <w:lang w:val="fr-CA" w:eastAsia="fr-FR" w:bidi="ar-SA"/>
    </w:rPr>
  </w:style>
  <w:style w:type="paragraph" w:customStyle="1" w:styleId="Textetableaugras">
    <w:name w:val="@Texte tableau (gras)"/>
    <w:basedOn w:val="Textetableau"/>
    <w:link w:val="TextetableaugrasCar"/>
    <w:rsid w:val="00CB78C4"/>
    <w:rPr>
      <w:rFonts w:ascii="Franklin Gothic Medium" w:hAnsi="Franklin Gothic Medium"/>
      <w:b/>
    </w:rPr>
  </w:style>
  <w:style w:type="paragraph" w:customStyle="1" w:styleId="Chiffrestableaugras">
    <w:name w:val="@Chiffres tableau (gras)"/>
    <w:basedOn w:val="Chiffrestableau"/>
    <w:link w:val="ChiffrestableaugrasCar"/>
    <w:rsid w:val="00CB78C4"/>
    <w:rPr>
      <w:rFonts w:ascii="Franklin Gothic Medium" w:hAnsi="Franklin Gothic Medium"/>
      <w:b/>
    </w:rPr>
  </w:style>
  <w:style w:type="character" w:customStyle="1" w:styleId="Titre-TableauxetGraphesCar">
    <w:name w:val="@Titre - Tableaux et Graphes Car"/>
    <w:link w:val="Titre-TableauxetGraphes"/>
    <w:rsid w:val="00CB78C4"/>
    <w:rPr>
      <w:rFonts w:ascii="Franklin Gothic Medium" w:hAnsi="Franklin Gothic Medium"/>
      <w:sz w:val="24"/>
      <w:szCs w:val="28"/>
      <w:lang w:val="fr-CA" w:eastAsia="fr-FR" w:bidi="ar-SA"/>
    </w:rPr>
  </w:style>
  <w:style w:type="character" w:customStyle="1" w:styleId="TexteentreparenthsesCar">
    <w:name w:val="@(Texte entre parenthèses) Car"/>
    <w:link w:val="Texteentreparenthses"/>
    <w:rsid w:val="00CB78C4"/>
    <w:rPr>
      <w:rFonts w:ascii="Franklin Gothic Book" w:hAnsi="Franklin Gothic Book"/>
      <w:lang w:val="fr-CA" w:eastAsia="fr-FR" w:bidi="ar-SA"/>
    </w:rPr>
  </w:style>
  <w:style w:type="character" w:customStyle="1" w:styleId="TitrecolonnestableauCar">
    <w:name w:val="@Titre colonnes tableau Car"/>
    <w:link w:val="Titrecolonnestableau"/>
    <w:rsid w:val="00CB78C4"/>
    <w:rPr>
      <w:rFonts w:ascii="Franklin Gothic Medium" w:hAnsi="Franklin Gothic Medium" w:cs="Times New (W1)"/>
      <w:b/>
      <w:sz w:val="18"/>
      <w:szCs w:val="18"/>
      <w:lang w:val="fr-CA" w:eastAsia="fr-FR" w:bidi="ar-SA"/>
    </w:rPr>
  </w:style>
  <w:style w:type="character" w:customStyle="1" w:styleId="ChiffrestableauCar1">
    <w:name w:val="@Chiffres tableau Car1"/>
    <w:link w:val="Chiffrestableau"/>
    <w:rsid w:val="00CB78C4"/>
    <w:rPr>
      <w:rFonts w:ascii="Franklin Gothic Book" w:hAnsi="Franklin Gothic Book"/>
      <w:sz w:val="18"/>
      <w:szCs w:val="18"/>
      <w:lang w:val="fr-CA" w:eastAsia="fr-FR" w:bidi="ar-SA"/>
    </w:rPr>
  </w:style>
  <w:style w:type="character" w:customStyle="1" w:styleId="TextetableaugrasCar">
    <w:name w:val="@Texte tableau (gras) Car"/>
    <w:link w:val="Textetableaugras"/>
    <w:rsid w:val="00CB78C4"/>
    <w:rPr>
      <w:rFonts w:ascii="Franklin Gothic Medium" w:hAnsi="Franklin Gothic Medium"/>
      <w:b/>
      <w:sz w:val="18"/>
      <w:szCs w:val="18"/>
      <w:lang w:val="fr-CA" w:eastAsia="fr-FR" w:bidi="ar-SA"/>
    </w:rPr>
  </w:style>
  <w:style w:type="character" w:customStyle="1" w:styleId="ChiffrestableaugrasCar">
    <w:name w:val="@Chiffres tableau (gras) Car"/>
    <w:link w:val="Chiffrestableaugras"/>
    <w:rsid w:val="00CB78C4"/>
    <w:rPr>
      <w:rFonts w:ascii="Franklin Gothic Medium" w:hAnsi="Franklin Gothic Medium"/>
      <w:b/>
      <w:sz w:val="18"/>
      <w:szCs w:val="18"/>
      <w:lang w:val="fr-CA" w:eastAsia="fr-FR" w:bidi="ar-SA"/>
    </w:rPr>
  </w:style>
  <w:style w:type="character" w:customStyle="1" w:styleId="TextetableauCar">
    <w:name w:val="@Texte tableau Car"/>
    <w:link w:val="Textetableau"/>
    <w:rsid w:val="00CB78C4"/>
    <w:rPr>
      <w:rFonts w:ascii="Franklin Gothic Book" w:hAnsi="Franklin Gothic Book"/>
      <w:sz w:val="18"/>
      <w:szCs w:val="18"/>
      <w:lang w:val="fr-CA" w:eastAsia="fr-FR" w:bidi="ar-SA"/>
    </w:rPr>
  </w:style>
  <w:style w:type="character" w:customStyle="1" w:styleId="Source-TableauxetGraphesCar">
    <w:name w:val="@Source - Tableaux et Graphes Car"/>
    <w:link w:val="Source-TableauxetGraphes"/>
    <w:rsid w:val="00CB78C4"/>
    <w:rPr>
      <w:rFonts w:ascii="Franklin Gothic Book" w:hAnsi="Franklin Gothic Book"/>
      <w:sz w:val="16"/>
      <w:szCs w:val="24"/>
      <w:lang w:val="fr-CA" w:eastAsia="fr-FR" w:bidi="ar-SA"/>
    </w:rPr>
  </w:style>
  <w:style w:type="paragraph" w:customStyle="1" w:styleId="Source-TableauxetGraphes">
    <w:name w:val="@Source - Tableaux et Graphes"/>
    <w:basedOn w:val="Normal"/>
    <w:link w:val="Source-TableauxetGraphesCar"/>
    <w:rsid w:val="00CB78C4"/>
    <w:pPr>
      <w:ind w:left="612" w:hanging="697"/>
      <w:jc w:val="both"/>
    </w:pPr>
    <w:rPr>
      <w:rFonts w:ascii="Franklin Gothic Book" w:hAnsi="Franklin Gothic Book"/>
      <w:sz w:val="16"/>
      <w:szCs w:val="24"/>
      <w:lang w:eastAsia="fr-FR"/>
    </w:rPr>
  </w:style>
  <w:style w:type="paragraph" w:customStyle="1" w:styleId="CarCarCarCarCarCarCarCarCar">
    <w:name w:val="Car Car Car Car Car Car Car Car Car"/>
    <w:basedOn w:val="Normal"/>
    <w:rsid w:val="00CB78C4"/>
    <w:pPr>
      <w:jc w:val="both"/>
    </w:pPr>
    <w:rPr>
      <w:rFonts w:ascii="Arial" w:hAnsi="Arial" w:cs="Arial"/>
      <w:sz w:val="24"/>
      <w:szCs w:val="22"/>
      <w:lang w:val="en-AU" w:eastAsia="en-US"/>
    </w:rPr>
  </w:style>
  <w:style w:type="paragraph" w:styleId="Paragraphedeliste">
    <w:name w:val="List Paragraph"/>
    <w:basedOn w:val="Normal"/>
    <w:uiPriority w:val="34"/>
    <w:qFormat/>
    <w:rsid w:val="00F87732"/>
    <w:pPr>
      <w:ind w:left="720"/>
      <w:contextualSpacing/>
    </w:pPr>
  </w:style>
  <w:style w:type="character" w:styleId="Lienhypertextesuivivisit">
    <w:name w:val="FollowedHyperlink"/>
    <w:basedOn w:val="Policepardfaut"/>
    <w:rsid w:val="006C139C"/>
    <w:rPr>
      <w:color w:val="800080" w:themeColor="followedHyperlink"/>
      <w:u w:val="single"/>
    </w:rPr>
  </w:style>
  <w:style w:type="paragraph" w:styleId="Rvision">
    <w:name w:val="Revision"/>
    <w:hidden/>
    <w:uiPriority w:val="99"/>
    <w:semiHidden/>
    <w:rsid w:val="004E0CE1"/>
  </w:style>
  <w:style w:type="character" w:customStyle="1" w:styleId="En-tteCar">
    <w:name w:val="En-tête Car"/>
    <w:basedOn w:val="Policepardfaut"/>
    <w:link w:val="En-tte"/>
    <w:uiPriority w:val="99"/>
    <w:rsid w:val="005A5A01"/>
  </w:style>
  <w:style w:type="character" w:customStyle="1" w:styleId="prnewsspan">
    <w:name w:val="prnews_span"/>
    <w:basedOn w:val="Policepardfaut"/>
    <w:rsid w:val="00082C59"/>
    <w:rPr>
      <w:rFonts w:ascii="Arial" w:hAnsi="Arial" w:cs="Arial" w:hint="default"/>
      <w:color w:val="000000"/>
      <w:sz w:val="16"/>
      <w:szCs w:val="16"/>
    </w:rPr>
  </w:style>
  <w:style w:type="paragraph" w:styleId="NormalWeb">
    <w:name w:val="Normal (Web)"/>
    <w:basedOn w:val="Normal"/>
    <w:uiPriority w:val="99"/>
    <w:semiHidden/>
    <w:unhideWhenUsed/>
    <w:rsid w:val="008C231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paragraph" w:customStyle="1" w:styleId="retrait1">
    <w:name w:val="retrait 1"/>
    <w:basedOn w:val="Normal"/>
    <w:autoRedefine/>
    <w:pPr>
      <w:numPr>
        <w:numId w:val="1"/>
      </w:numPr>
      <w:tabs>
        <w:tab w:val="clear" w:pos="360"/>
      </w:tabs>
      <w:ind w:left="3049" w:right="57" w:hanging="289"/>
      <w:jc w:val="both"/>
    </w:pPr>
    <w:rPr>
      <w:rFonts w:ascii="Arial" w:hAnsi="Arial" w:cs="Arial"/>
      <w:sz w:val="22"/>
      <w:szCs w:val="22"/>
    </w:rPr>
  </w:style>
  <w:style w:type="character" w:styleId="Numrodepage">
    <w:name w:val="page number"/>
    <w:basedOn w:val="Policepardfaut"/>
  </w:style>
  <w:style w:type="paragraph" w:styleId="Index1">
    <w:name w:val="index 1"/>
    <w:basedOn w:val="Normal"/>
    <w:next w:val="Normal"/>
    <w:autoRedefine/>
    <w:semiHidden/>
    <w:pPr>
      <w:ind w:left="200" w:hanging="200"/>
    </w:pPr>
  </w:style>
  <w:style w:type="paragraph" w:styleId="Titreindex">
    <w:name w:val="index heading"/>
    <w:basedOn w:val="Normal"/>
    <w:next w:val="Index1"/>
    <w:semiHidden/>
    <w:pPr>
      <w:ind w:left="2765"/>
      <w:jc w:val="both"/>
    </w:pPr>
    <w:rPr>
      <w:rFonts w:ascii="Arial" w:hAnsi="Arial" w:cs="Arial"/>
      <w:sz w:val="22"/>
      <w:szCs w:val="22"/>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Niveau2">
    <w:name w:val="Niveau 2"/>
    <w:basedOn w:val="Normal"/>
    <w:next w:val="Normal"/>
    <w:link w:val="Niveau2Car"/>
    <w:pPr>
      <w:tabs>
        <w:tab w:val="left" w:pos="720"/>
        <w:tab w:val="left" w:pos="3510"/>
      </w:tabs>
      <w:ind w:left="2760" w:right="-60"/>
    </w:pPr>
    <w:rPr>
      <w:rFonts w:ascii="Arial" w:hAnsi="Arial" w:cs="Arial"/>
      <w:b/>
      <w:bCs/>
      <w:i/>
      <w:iCs/>
      <w:sz w:val="26"/>
      <w:szCs w:val="26"/>
    </w:rPr>
  </w:style>
  <w:style w:type="paragraph" w:customStyle="1" w:styleId="Retrait">
    <w:name w:val="Retrait"/>
    <w:basedOn w:val="Normal"/>
    <w:next w:val="Normal"/>
    <w:link w:val="RetraitCar"/>
    <w:pPr>
      <w:numPr>
        <w:numId w:val="2"/>
      </w:numPr>
      <w:tabs>
        <w:tab w:val="left" w:pos="3053"/>
      </w:tabs>
      <w:jc w:val="both"/>
    </w:pPr>
    <w:rPr>
      <w:rFonts w:ascii="Arial (W1)" w:hAnsi="Arial (W1)" w:cs="Arial (W1)"/>
      <w:sz w:val="22"/>
      <w:szCs w:val="22"/>
    </w:rPr>
  </w:style>
  <w:style w:type="paragraph" w:customStyle="1" w:styleId="Retrait2">
    <w:name w:val="Retrait 2"/>
    <w:basedOn w:val="Normal"/>
    <w:pPr>
      <w:tabs>
        <w:tab w:val="num" w:pos="360"/>
      </w:tabs>
      <w:spacing w:before="120"/>
      <w:ind w:left="3442" w:hanging="288"/>
      <w:jc w:val="both"/>
    </w:pPr>
    <w:rPr>
      <w:rFonts w:ascii="Arial (W1)" w:hAnsi="Arial (W1)" w:cs="Arial (W1)"/>
      <w:sz w:val="22"/>
      <w:szCs w:val="22"/>
    </w:rPr>
  </w:style>
  <w:style w:type="paragraph" w:customStyle="1" w:styleId="retrait20">
    <w:name w:val="retrait2"/>
    <w:basedOn w:val="Normal"/>
    <w:pPr>
      <w:tabs>
        <w:tab w:val="num" w:pos="3485"/>
      </w:tabs>
      <w:ind w:left="3485" w:hanging="360"/>
      <w:jc w:val="both"/>
    </w:pPr>
    <w:rPr>
      <w:rFonts w:ascii="Arial" w:hAnsi="Arial" w:cs="Arial"/>
      <w:sz w:val="22"/>
      <w:szCs w:val="22"/>
    </w:rPr>
  </w:style>
  <w:style w:type="paragraph" w:customStyle="1" w:styleId="arial">
    <w:name w:val="arial"/>
    <w:basedOn w:val="Normal"/>
    <w:pPr>
      <w:tabs>
        <w:tab w:val="num" w:pos="1440"/>
      </w:tabs>
      <w:spacing w:line="264" w:lineRule="auto"/>
      <w:ind w:left="1440" w:hanging="360"/>
    </w:pPr>
    <w:rPr>
      <w:rFonts w:ascii="Arial" w:hAnsi="Arial" w:cs="Arial"/>
      <w:sz w:val="23"/>
      <w:szCs w:val="23"/>
    </w:rPr>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pPr>
      <w:jc w:val="both"/>
    </w:pPr>
    <w:rPr>
      <w:rFonts w:ascii="Arial" w:hAnsi="Arial" w:cs="Arial"/>
      <w:sz w:val="22"/>
      <w:szCs w:val="22"/>
    </w:rPr>
  </w:style>
  <w:style w:type="character" w:customStyle="1" w:styleId="RetraitCar">
    <w:name w:val="Retrait Car"/>
    <w:link w:val="Retrait"/>
    <w:rsid w:val="00FB26AA"/>
    <w:rPr>
      <w:rFonts w:ascii="Arial (W1)" w:hAnsi="Arial (W1)" w:cs="Arial (W1)"/>
      <w:sz w:val="22"/>
      <w:szCs w:val="22"/>
      <w:lang w:val="fr-CA" w:eastAsia="fr-CA" w:bidi="ar-SA"/>
    </w:rPr>
  </w:style>
  <w:style w:type="character" w:customStyle="1" w:styleId="Niveau2Car">
    <w:name w:val="Niveau 2 Car"/>
    <w:link w:val="Niveau2"/>
    <w:rsid w:val="00B77F22"/>
    <w:rPr>
      <w:rFonts w:ascii="Arial" w:hAnsi="Arial" w:cs="Arial"/>
      <w:b/>
      <w:bCs/>
      <w:i/>
      <w:iCs/>
      <w:sz w:val="26"/>
      <w:szCs w:val="26"/>
      <w:lang w:val="fr-CA" w:eastAsia="fr-CA" w:bidi="ar-SA"/>
    </w:rPr>
  </w:style>
  <w:style w:type="paragraph" w:styleId="Textedebulles">
    <w:name w:val="Balloon Text"/>
    <w:basedOn w:val="Normal"/>
    <w:semiHidden/>
    <w:rsid w:val="002B505C"/>
    <w:rPr>
      <w:rFonts w:ascii="Tahoma" w:hAnsi="Tahoma" w:cs="Tahoma"/>
      <w:sz w:val="16"/>
      <w:szCs w:val="16"/>
    </w:rPr>
  </w:style>
  <w:style w:type="paragraph" w:styleId="Objetducommentaire">
    <w:name w:val="annotation subject"/>
    <w:basedOn w:val="Commentaire"/>
    <w:next w:val="Commentaire"/>
    <w:semiHidden/>
    <w:rsid w:val="0061550D"/>
    <w:rPr>
      <w:b/>
      <w:bCs/>
    </w:rPr>
  </w:style>
  <w:style w:type="paragraph" w:customStyle="1" w:styleId="Texteprincipal">
    <w:name w:val="@Texte principal"/>
    <w:link w:val="TexteprincipalCar"/>
    <w:rsid w:val="00D112BC"/>
    <w:pPr>
      <w:spacing w:before="240" w:line="280" w:lineRule="exact"/>
    </w:pPr>
    <w:rPr>
      <w:rFonts w:ascii="Franklin Gothic Book" w:hAnsi="Franklin Gothic Book" w:cs="Arial"/>
      <w:sz w:val="28"/>
      <w:szCs w:val="22"/>
    </w:rPr>
  </w:style>
  <w:style w:type="character" w:customStyle="1" w:styleId="TexteprincipalCar">
    <w:name w:val="@Texte principal Car"/>
    <w:link w:val="Texteprincipal"/>
    <w:rsid w:val="00D112BC"/>
    <w:rPr>
      <w:rFonts w:ascii="Franklin Gothic Book" w:hAnsi="Franklin Gothic Book" w:cs="Arial"/>
      <w:sz w:val="28"/>
      <w:szCs w:val="22"/>
      <w:lang w:val="fr-CA" w:eastAsia="fr-CA" w:bidi="ar-SA"/>
    </w:rPr>
  </w:style>
  <w:style w:type="paragraph" w:customStyle="1" w:styleId="Titre">
    <w:name w:val="@Titre"/>
    <w:next w:val="Texteprincipal"/>
    <w:rsid w:val="00D112BC"/>
    <w:pPr>
      <w:spacing w:before="240" w:after="120"/>
    </w:pPr>
    <w:rPr>
      <w:rFonts w:ascii="Franklin Gothic Medium" w:hAnsi="Franklin Gothic Medium" w:cs="Arial"/>
      <w:b/>
      <w:sz w:val="32"/>
      <w:szCs w:val="32"/>
    </w:rPr>
  </w:style>
  <w:style w:type="character" w:styleId="Lienhypertexte">
    <w:name w:val="Hyperlink"/>
    <w:rsid w:val="006B54E2"/>
    <w:rPr>
      <w:color w:val="0000FF"/>
      <w:u w:val="single"/>
    </w:rPr>
  </w:style>
  <w:style w:type="table" w:styleId="Grilledutableau">
    <w:name w:val="Table Grid"/>
    <w:basedOn w:val="TableauNormal"/>
    <w:rsid w:val="00C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rsid w:val="00CB78C4"/>
    <w:pPr>
      <w:spacing w:before="40" w:after="40"/>
    </w:pPr>
    <w:rPr>
      <w:rFonts w:ascii="Arial" w:hAnsi="Arial" w:cs="Arial"/>
      <w:szCs w:val="22"/>
    </w:rPr>
  </w:style>
  <w:style w:type="paragraph" w:customStyle="1" w:styleId="PucestableauHirarchises">
    <w:name w:val="Puces tableau (Hiérarchisées)"/>
    <w:basedOn w:val="Normal"/>
    <w:rsid w:val="00CB78C4"/>
    <w:pPr>
      <w:numPr>
        <w:numId w:val="42"/>
      </w:numPr>
      <w:spacing w:before="40" w:after="40"/>
      <w:ind w:left="289" w:hanging="289"/>
    </w:pPr>
    <w:rPr>
      <w:rFonts w:ascii="Arial" w:hAnsi="Arial" w:cs="Arial"/>
    </w:rPr>
  </w:style>
  <w:style w:type="paragraph" w:customStyle="1" w:styleId="Texteprincipal0">
    <w:name w:val="Texte principal"/>
    <w:basedOn w:val="Normal"/>
    <w:rsid w:val="00CB78C4"/>
    <w:pPr>
      <w:spacing w:after="240"/>
      <w:jc w:val="both"/>
    </w:pPr>
    <w:rPr>
      <w:rFonts w:ascii="Arial (W1)" w:hAnsi="Arial (W1)" w:cs="Arial (W1)"/>
      <w:sz w:val="24"/>
      <w:szCs w:val="24"/>
    </w:rPr>
  </w:style>
  <w:style w:type="paragraph" w:customStyle="1" w:styleId="Titre-TableauxetGraphes">
    <w:name w:val="@Titre - Tableaux et Graphes"/>
    <w:next w:val="Normal"/>
    <w:link w:val="Titre-TableauxetGraphesCar"/>
    <w:rsid w:val="00CB78C4"/>
    <w:pPr>
      <w:ind w:left="-85"/>
    </w:pPr>
    <w:rPr>
      <w:rFonts w:ascii="Franklin Gothic Medium" w:hAnsi="Franklin Gothic Medium"/>
      <w:sz w:val="24"/>
      <w:szCs w:val="28"/>
      <w:lang w:eastAsia="fr-FR"/>
    </w:rPr>
  </w:style>
  <w:style w:type="paragraph" w:customStyle="1" w:styleId="Texteentreparenthses">
    <w:name w:val="@(Texte entre parenthèses)"/>
    <w:next w:val="Normal"/>
    <w:link w:val="TexteentreparenthsesCar"/>
    <w:rsid w:val="00CB78C4"/>
    <w:pPr>
      <w:spacing w:after="40"/>
      <w:ind w:left="-85"/>
    </w:pPr>
    <w:rPr>
      <w:rFonts w:ascii="Franklin Gothic Book" w:hAnsi="Franklin Gothic Book"/>
      <w:lang w:eastAsia="fr-FR"/>
    </w:rPr>
  </w:style>
  <w:style w:type="paragraph" w:styleId="Lgende">
    <w:name w:val="caption"/>
    <w:basedOn w:val="Normal"/>
    <w:next w:val="Normal"/>
    <w:link w:val="LgendeCar"/>
    <w:qFormat/>
    <w:rsid w:val="00CB78C4"/>
    <w:pPr>
      <w:ind w:left="-85"/>
    </w:pPr>
    <w:rPr>
      <w:rFonts w:ascii="Franklin Gothic Book" w:hAnsi="Franklin Gothic Book"/>
      <w:bCs/>
      <w:sz w:val="22"/>
      <w:lang w:eastAsia="fr-FR"/>
    </w:rPr>
  </w:style>
  <w:style w:type="paragraph" w:customStyle="1" w:styleId="Chiffrestableau">
    <w:name w:val="@Chiffres tableau"/>
    <w:link w:val="ChiffrestableauCar1"/>
    <w:rsid w:val="00CB78C4"/>
    <w:pPr>
      <w:spacing w:before="80" w:after="40"/>
      <w:jc w:val="right"/>
    </w:pPr>
    <w:rPr>
      <w:rFonts w:ascii="Franklin Gothic Book" w:hAnsi="Franklin Gothic Book"/>
      <w:sz w:val="18"/>
      <w:szCs w:val="18"/>
      <w:lang w:eastAsia="fr-FR"/>
    </w:rPr>
  </w:style>
  <w:style w:type="paragraph" w:customStyle="1" w:styleId="Textetableau">
    <w:name w:val="@Texte tableau"/>
    <w:basedOn w:val="Titre-TableauxetGraphes"/>
    <w:link w:val="TextetableauCar"/>
    <w:rsid w:val="00CB78C4"/>
    <w:pPr>
      <w:spacing w:before="80" w:after="40"/>
      <w:ind w:left="0"/>
    </w:pPr>
    <w:rPr>
      <w:rFonts w:ascii="Franklin Gothic Book" w:hAnsi="Franklin Gothic Book"/>
      <w:sz w:val="18"/>
      <w:szCs w:val="18"/>
    </w:rPr>
  </w:style>
  <w:style w:type="paragraph" w:customStyle="1" w:styleId="Titrecolonnestableau">
    <w:name w:val="@Titre colonnes tableau"/>
    <w:link w:val="TitrecolonnestableauCar"/>
    <w:rsid w:val="00CB78C4"/>
    <w:pPr>
      <w:spacing w:before="80" w:after="40"/>
      <w:jc w:val="right"/>
    </w:pPr>
    <w:rPr>
      <w:rFonts w:ascii="Franklin Gothic Medium" w:hAnsi="Franklin Gothic Medium" w:cs="Times New (W1)"/>
      <w:b/>
      <w:sz w:val="18"/>
      <w:szCs w:val="18"/>
      <w:lang w:eastAsia="fr-FR"/>
    </w:rPr>
  </w:style>
  <w:style w:type="character" w:customStyle="1" w:styleId="LgendeCar">
    <w:name w:val="Légende Car"/>
    <w:link w:val="Lgende"/>
    <w:rsid w:val="00CB78C4"/>
    <w:rPr>
      <w:rFonts w:ascii="Franklin Gothic Book" w:hAnsi="Franklin Gothic Book"/>
      <w:bCs/>
      <w:sz w:val="22"/>
      <w:lang w:val="fr-CA" w:eastAsia="fr-FR" w:bidi="ar-SA"/>
    </w:rPr>
  </w:style>
  <w:style w:type="paragraph" w:customStyle="1" w:styleId="Textetableaugras">
    <w:name w:val="@Texte tableau (gras)"/>
    <w:basedOn w:val="Textetableau"/>
    <w:link w:val="TextetableaugrasCar"/>
    <w:rsid w:val="00CB78C4"/>
    <w:rPr>
      <w:rFonts w:ascii="Franklin Gothic Medium" w:hAnsi="Franklin Gothic Medium"/>
      <w:b/>
    </w:rPr>
  </w:style>
  <w:style w:type="paragraph" w:customStyle="1" w:styleId="Chiffrestableaugras">
    <w:name w:val="@Chiffres tableau (gras)"/>
    <w:basedOn w:val="Chiffrestableau"/>
    <w:link w:val="ChiffrestableaugrasCar"/>
    <w:rsid w:val="00CB78C4"/>
    <w:rPr>
      <w:rFonts w:ascii="Franklin Gothic Medium" w:hAnsi="Franklin Gothic Medium"/>
      <w:b/>
    </w:rPr>
  </w:style>
  <w:style w:type="character" w:customStyle="1" w:styleId="Titre-TableauxetGraphesCar">
    <w:name w:val="@Titre - Tableaux et Graphes Car"/>
    <w:link w:val="Titre-TableauxetGraphes"/>
    <w:rsid w:val="00CB78C4"/>
    <w:rPr>
      <w:rFonts w:ascii="Franklin Gothic Medium" w:hAnsi="Franklin Gothic Medium"/>
      <w:sz w:val="24"/>
      <w:szCs w:val="28"/>
      <w:lang w:val="fr-CA" w:eastAsia="fr-FR" w:bidi="ar-SA"/>
    </w:rPr>
  </w:style>
  <w:style w:type="character" w:customStyle="1" w:styleId="TexteentreparenthsesCar">
    <w:name w:val="@(Texte entre parenthèses) Car"/>
    <w:link w:val="Texteentreparenthses"/>
    <w:rsid w:val="00CB78C4"/>
    <w:rPr>
      <w:rFonts w:ascii="Franklin Gothic Book" w:hAnsi="Franklin Gothic Book"/>
      <w:lang w:val="fr-CA" w:eastAsia="fr-FR" w:bidi="ar-SA"/>
    </w:rPr>
  </w:style>
  <w:style w:type="character" w:customStyle="1" w:styleId="TitrecolonnestableauCar">
    <w:name w:val="@Titre colonnes tableau Car"/>
    <w:link w:val="Titrecolonnestableau"/>
    <w:rsid w:val="00CB78C4"/>
    <w:rPr>
      <w:rFonts w:ascii="Franklin Gothic Medium" w:hAnsi="Franklin Gothic Medium" w:cs="Times New (W1)"/>
      <w:b/>
      <w:sz w:val="18"/>
      <w:szCs w:val="18"/>
      <w:lang w:val="fr-CA" w:eastAsia="fr-FR" w:bidi="ar-SA"/>
    </w:rPr>
  </w:style>
  <w:style w:type="character" w:customStyle="1" w:styleId="ChiffrestableauCar1">
    <w:name w:val="@Chiffres tableau Car1"/>
    <w:link w:val="Chiffrestableau"/>
    <w:rsid w:val="00CB78C4"/>
    <w:rPr>
      <w:rFonts w:ascii="Franklin Gothic Book" w:hAnsi="Franklin Gothic Book"/>
      <w:sz w:val="18"/>
      <w:szCs w:val="18"/>
      <w:lang w:val="fr-CA" w:eastAsia="fr-FR" w:bidi="ar-SA"/>
    </w:rPr>
  </w:style>
  <w:style w:type="character" w:customStyle="1" w:styleId="TextetableaugrasCar">
    <w:name w:val="@Texte tableau (gras) Car"/>
    <w:link w:val="Textetableaugras"/>
    <w:rsid w:val="00CB78C4"/>
    <w:rPr>
      <w:rFonts w:ascii="Franklin Gothic Medium" w:hAnsi="Franklin Gothic Medium"/>
      <w:b/>
      <w:sz w:val="18"/>
      <w:szCs w:val="18"/>
      <w:lang w:val="fr-CA" w:eastAsia="fr-FR" w:bidi="ar-SA"/>
    </w:rPr>
  </w:style>
  <w:style w:type="character" w:customStyle="1" w:styleId="ChiffrestableaugrasCar">
    <w:name w:val="@Chiffres tableau (gras) Car"/>
    <w:link w:val="Chiffrestableaugras"/>
    <w:rsid w:val="00CB78C4"/>
    <w:rPr>
      <w:rFonts w:ascii="Franklin Gothic Medium" w:hAnsi="Franklin Gothic Medium"/>
      <w:b/>
      <w:sz w:val="18"/>
      <w:szCs w:val="18"/>
      <w:lang w:val="fr-CA" w:eastAsia="fr-FR" w:bidi="ar-SA"/>
    </w:rPr>
  </w:style>
  <w:style w:type="character" w:customStyle="1" w:styleId="TextetableauCar">
    <w:name w:val="@Texte tableau Car"/>
    <w:link w:val="Textetableau"/>
    <w:rsid w:val="00CB78C4"/>
    <w:rPr>
      <w:rFonts w:ascii="Franklin Gothic Book" w:hAnsi="Franklin Gothic Book"/>
      <w:sz w:val="18"/>
      <w:szCs w:val="18"/>
      <w:lang w:val="fr-CA" w:eastAsia="fr-FR" w:bidi="ar-SA"/>
    </w:rPr>
  </w:style>
  <w:style w:type="character" w:customStyle="1" w:styleId="Source-TableauxetGraphesCar">
    <w:name w:val="@Source - Tableaux et Graphes Car"/>
    <w:link w:val="Source-TableauxetGraphes"/>
    <w:rsid w:val="00CB78C4"/>
    <w:rPr>
      <w:rFonts w:ascii="Franklin Gothic Book" w:hAnsi="Franklin Gothic Book"/>
      <w:sz w:val="16"/>
      <w:szCs w:val="24"/>
      <w:lang w:val="fr-CA" w:eastAsia="fr-FR" w:bidi="ar-SA"/>
    </w:rPr>
  </w:style>
  <w:style w:type="paragraph" w:customStyle="1" w:styleId="Source-TableauxetGraphes">
    <w:name w:val="@Source - Tableaux et Graphes"/>
    <w:basedOn w:val="Normal"/>
    <w:link w:val="Source-TableauxetGraphesCar"/>
    <w:rsid w:val="00CB78C4"/>
    <w:pPr>
      <w:ind w:left="612" w:hanging="697"/>
      <w:jc w:val="both"/>
    </w:pPr>
    <w:rPr>
      <w:rFonts w:ascii="Franklin Gothic Book" w:hAnsi="Franklin Gothic Book"/>
      <w:sz w:val="16"/>
      <w:szCs w:val="24"/>
      <w:lang w:eastAsia="fr-FR"/>
    </w:rPr>
  </w:style>
  <w:style w:type="paragraph" w:customStyle="1" w:styleId="CarCarCarCarCarCarCarCarCar">
    <w:name w:val="Car Car Car Car Car Car Car Car Car"/>
    <w:basedOn w:val="Normal"/>
    <w:rsid w:val="00CB78C4"/>
    <w:pPr>
      <w:jc w:val="both"/>
    </w:pPr>
    <w:rPr>
      <w:rFonts w:ascii="Arial" w:hAnsi="Arial" w:cs="Arial"/>
      <w:sz w:val="24"/>
      <w:szCs w:val="22"/>
      <w:lang w:val="en-AU" w:eastAsia="en-US"/>
    </w:rPr>
  </w:style>
  <w:style w:type="paragraph" w:styleId="Paragraphedeliste">
    <w:name w:val="List Paragraph"/>
    <w:basedOn w:val="Normal"/>
    <w:uiPriority w:val="34"/>
    <w:qFormat/>
    <w:rsid w:val="00F87732"/>
    <w:pPr>
      <w:ind w:left="720"/>
      <w:contextualSpacing/>
    </w:pPr>
  </w:style>
  <w:style w:type="character" w:styleId="Lienhypertextesuivivisit">
    <w:name w:val="FollowedHyperlink"/>
    <w:basedOn w:val="Policepardfaut"/>
    <w:rsid w:val="006C139C"/>
    <w:rPr>
      <w:color w:val="800080" w:themeColor="followedHyperlink"/>
      <w:u w:val="single"/>
    </w:rPr>
  </w:style>
  <w:style w:type="paragraph" w:styleId="Rvision">
    <w:name w:val="Revision"/>
    <w:hidden/>
    <w:uiPriority w:val="99"/>
    <w:semiHidden/>
    <w:rsid w:val="004E0CE1"/>
  </w:style>
  <w:style w:type="character" w:customStyle="1" w:styleId="En-tteCar">
    <w:name w:val="En-tête Car"/>
    <w:basedOn w:val="Policepardfaut"/>
    <w:link w:val="En-tte"/>
    <w:uiPriority w:val="99"/>
    <w:rsid w:val="005A5A01"/>
  </w:style>
  <w:style w:type="character" w:customStyle="1" w:styleId="prnewsspan">
    <w:name w:val="prnews_span"/>
    <w:basedOn w:val="Policepardfaut"/>
    <w:rsid w:val="00082C59"/>
    <w:rPr>
      <w:rFonts w:ascii="Arial" w:hAnsi="Arial" w:cs="Arial" w:hint="default"/>
      <w:color w:val="000000"/>
      <w:sz w:val="16"/>
      <w:szCs w:val="16"/>
    </w:rPr>
  </w:style>
  <w:style w:type="paragraph" w:styleId="NormalWeb">
    <w:name w:val="Normal (Web)"/>
    <w:basedOn w:val="Normal"/>
    <w:uiPriority w:val="99"/>
    <w:semiHidden/>
    <w:unhideWhenUsed/>
    <w:rsid w:val="008C231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7324">
      <w:bodyDiv w:val="1"/>
      <w:marLeft w:val="0"/>
      <w:marRight w:val="0"/>
      <w:marTop w:val="0"/>
      <w:marBottom w:val="0"/>
      <w:divBdr>
        <w:top w:val="none" w:sz="0" w:space="0" w:color="auto"/>
        <w:left w:val="none" w:sz="0" w:space="0" w:color="auto"/>
        <w:bottom w:val="none" w:sz="0" w:space="0" w:color="auto"/>
        <w:right w:val="none" w:sz="0" w:space="0" w:color="auto"/>
      </w:divBdr>
      <w:divsChild>
        <w:div w:id="34551155">
          <w:marLeft w:val="0"/>
          <w:marRight w:val="0"/>
          <w:marTop w:val="0"/>
          <w:marBottom w:val="0"/>
          <w:divBdr>
            <w:top w:val="none" w:sz="0" w:space="0" w:color="auto"/>
            <w:left w:val="none" w:sz="0" w:space="0" w:color="auto"/>
            <w:bottom w:val="none" w:sz="0" w:space="0" w:color="auto"/>
            <w:right w:val="none" w:sz="0" w:space="0" w:color="auto"/>
          </w:divBdr>
          <w:divsChild>
            <w:div w:id="827982338">
              <w:marLeft w:val="0"/>
              <w:marRight w:val="0"/>
              <w:marTop w:val="0"/>
              <w:marBottom w:val="0"/>
              <w:divBdr>
                <w:top w:val="none" w:sz="0" w:space="0" w:color="auto"/>
                <w:left w:val="none" w:sz="0" w:space="0" w:color="auto"/>
                <w:bottom w:val="none" w:sz="0" w:space="0" w:color="auto"/>
                <w:right w:val="none" w:sz="0" w:space="0" w:color="auto"/>
              </w:divBdr>
              <w:divsChild>
                <w:div w:id="649359766">
                  <w:marLeft w:val="0"/>
                  <w:marRight w:val="0"/>
                  <w:marTop w:val="0"/>
                  <w:marBottom w:val="0"/>
                  <w:divBdr>
                    <w:top w:val="none" w:sz="0" w:space="0" w:color="auto"/>
                    <w:left w:val="none" w:sz="0" w:space="0" w:color="auto"/>
                    <w:bottom w:val="none" w:sz="0" w:space="0" w:color="auto"/>
                    <w:right w:val="none" w:sz="0" w:space="0" w:color="auto"/>
                  </w:divBdr>
                  <w:divsChild>
                    <w:div w:id="1323659563">
                      <w:marLeft w:val="0"/>
                      <w:marRight w:val="0"/>
                      <w:marTop w:val="0"/>
                      <w:marBottom w:val="0"/>
                      <w:divBdr>
                        <w:top w:val="none" w:sz="0" w:space="0" w:color="auto"/>
                        <w:left w:val="none" w:sz="0" w:space="0" w:color="auto"/>
                        <w:bottom w:val="none" w:sz="0" w:space="0" w:color="auto"/>
                        <w:right w:val="none" w:sz="0" w:space="0" w:color="auto"/>
                      </w:divBdr>
                      <w:divsChild>
                        <w:div w:id="359665517">
                          <w:marLeft w:val="0"/>
                          <w:marRight w:val="0"/>
                          <w:marTop w:val="0"/>
                          <w:marBottom w:val="0"/>
                          <w:divBdr>
                            <w:top w:val="none" w:sz="0" w:space="0" w:color="auto"/>
                            <w:left w:val="none" w:sz="0" w:space="0" w:color="auto"/>
                            <w:bottom w:val="none" w:sz="0" w:space="0" w:color="auto"/>
                            <w:right w:val="none" w:sz="0" w:space="0" w:color="auto"/>
                          </w:divBdr>
                          <w:divsChild>
                            <w:div w:id="1703243190">
                              <w:marLeft w:val="0"/>
                              <w:marRight w:val="0"/>
                              <w:marTop w:val="0"/>
                              <w:marBottom w:val="0"/>
                              <w:divBdr>
                                <w:top w:val="none" w:sz="0" w:space="0" w:color="auto"/>
                                <w:left w:val="none" w:sz="0" w:space="0" w:color="auto"/>
                                <w:bottom w:val="none" w:sz="0" w:space="0" w:color="auto"/>
                                <w:right w:val="none" w:sz="0" w:space="0" w:color="auto"/>
                              </w:divBdr>
                              <w:divsChild>
                                <w:div w:id="1577788708">
                                  <w:marLeft w:val="0"/>
                                  <w:marRight w:val="0"/>
                                  <w:marTop w:val="0"/>
                                  <w:marBottom w:val="0"/>
                                  <w:divBdr>
                                    <w:top w:val="none" w:sz="0" w:space="0" w:color="auto"/>
                                    <w:left w:val="none" w:sz="0" w:space="0" w:color="auto"/>
                                    <w:bottom w:val="none" w:sz="0" w:space="0" w:color="auto"/>
                                    <w:right w:val="none" w:sz="0" w:space="0" w:color="auto"/>
                                  </w:divBdr>
                                  <w:divsChild>
                                    <w:div w:id="1200508832">
                                      <w:marLeft w:val="0"/>
                                      <w:marRight w:val="0"/>
                                      <w:marTop w:val="0"/>
                                      <w:marBottom w:val="0"/>
                                      <w:divBdr>
                                        <w:top w:val="none" w:sz="0" w:space="0" w:color="auto"/>
                                        <w:left w:val="none" w:sz="0" w:space="0" w:color="auto"/>
                                        <w:bottom w:val="none" w:sz="0" w:space="0" w:color="auto"/>
                                        <w:right w:val="none" w:sz="0" w:space="0" w:color="auto"/>
                                      </w:divBdr>
                                      <w:divsChild>
                                        <w:div w:id="36129562">
                                          <w:marLeft w:val="0"/>
                                          <w:marRight w:val="0"/>
                                          <w:marTop w:val="0"/>
                                          <w:marBottom w:val="0"/>
                                          <w:divBdr>
                                            <w:top w:val="none" w:sz="0" w:space="0" w:color="auto"/>
                                            <w:left w:val="none" w:sz="0" w:space="0" w:color="auto"/>
                                            <w:bottom w:val="none" w:sz="0" w:space="0" w:color="auto"/>
                                            <w:right w:val="none" w:sz="0" w:space="0" w:color="auto"/>
                                          </w:divBdr>
                                          <w:divsChild>
                                            <w:div w:id="2584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600558">
      <w:bodyDiv w:val="1"/>
      <w:marLeft w:val="0"/>
      <w:marRight w:val="0"/>
      <w:marTop w:val="0"/>
      <w:marBottom w:val="0"/>
      <w:divBdr>
        <w:top w:val="none" w:sz="0" w:space="0" w:color="auto"/>
        <w:left w:val="none" w:sz="0" w:space="0" w:color="auto"/>
        <w:bottom w:val="none" w:sz="0" w:space="0" w:color="auto"/>
        <w:right w:val="none" w:sz="0" w:space="0" w:color="auto"/>
      </w:divBdr>
    </w:div>
    <w:div w:id="528563515">
      <w:bodyDiv w:val="1"/>
      <w:marLeft w:val="0"/>
      <w:marRight w:val="0"/>
      <w:marTop w:val="0"/>
      <w:marBottom w:val="0"/>
      <w:divBdr>
        <w:top w:val="none" w:sz="0" w:space="0" w:color="auto"/>
        <w:left w:val="none" w:sz="0" w:space="0" w:color="auto"/>
        <w:bottom w:val="none" w:sz="0" w:space="0" w:color="auto"/>
        <w:right w:val="none" w:sz="0" w:space="0" w:color="auto"/>
      </w:divBdr>
    </w:div>
    <w:div w:id="1047804266">
      <w:bodyDiv w:val="1"/>
      <w:marLeft w:val="0"/>
      <w:marRight w:val="0"/>
      <w:marTop w:val="0"/>
      <w:marBottom w:val="0"/>
      <w:divBdr>
        <w:top w:val="none" w:sz="0" w:space="0" w:color="auto"/>
        <w:left w:val="none" w:sz="0" w:space="0" w:color="auto"/>
        <w:bottom w:val="none" w:sz="0" w:space="0" w:color="auto"/>
        <w:right w:val="none" w:sz="0" w:space="0" w:color="auto"/>
      </w:divBdr>
    </w:div>
    <w:div w:id="1147740907">
      <w:bodyDiv w:val="1"/>
      <w:marLeft w:val="0"/>
      <w:marRight w:val="0"/>
      <w:marTop w:val="0"/>
      <w:marBottom w:val="0"/>
      <w:divBdr>
        <w:top w:val="none" w:sz="0" w:space="0" w:color="auto"/>
        <w:left w:val="none" w:sz="0" w:space="0" w:color="auto"/>
        <w:bottom w:val="none" w:sz="0" w:space="0" w:color="auto"/>
        <w:right w:val="none" w:sz="0" w:space="0" w:color="auto"/>
      </w:divBdr>
    </w:div>
    <w:div w:id="1195192589">
      <w:bodyDiv w:val="1"/>
      <w:marLeft w:val="0"/>
      <w:marRight w:val="0"/>
      <w:marTop w:val="0"/>
      <w:marBottom w:val="0"/>
      <w:divBdr>
        <w:top w:val="none" w:sz="0" w:space="0" w:color="auto"/>
        <w:left w:val="none" w:sz="0" w:space="0" w:color="auto"/>
        <w:bottom w:val="none" w:sz="0" w:space="0" w:color="auto"/>
        <w:right w:val="none" w:sz="0" w:space="0" w:color="auto"/>
      </w:divBdr>
    </w:div>
    <w:div w:id="1387680138">
      <w:bodyDiv w:val="1"/>
      <w:marLeft w:val="0"/>
      <w:marRight w:val="0"/>
      <w:marTop w:val="0"/>
      <w:marBottom w:val="0"/>
      <w:divBdr>
        <w:top w:val="none" w:sz="0" w:space="0" w:color="auto"/>
        <w:left w:val="none" w:sz="0" w:space="0" w:color="auto"/>
        <w:bottom w:val="none" w:sz="0" w:space="0" w:color="auto"/>
        <w:right w:val="none" w:sz="0" w:space="0" w:color="auto"/>
      </w:divBdr>
    </w:div>
    <w:div w:id="1490636085">
      <w:bodyDiv w:val="1"/>
      <w:marLeft w:val="0"/>
      <w:marRight w:val="0"/>
      <w:marTop w:val="0"/>
      <w:marBottom w:val="0"/>
      <w:divBdr>
        <w:top w:val="none" w:sz="0" w:space="0" w:color="auto"/>
        <w:left w:val="none" w:sz="0" w:space="0" w:color="auto"/>
        <w:bottom w:val="none" w:sz="0" w:space="0" w:color="auto"/>
        <w:right w:val="none" w:sz="0" w:space="0" w:color="auto"/>
      </w:divBdr>
      <w:divsChild>
        <w:div w:id="1439987656">
          <w:marLeft w:val="0"/>
          <w:marRight w:val="0"/>
          <w:marTop w:val="0"/>
          <w:marBottom w:val="0"/>
          <w:divBdr>
            <w:top w:val="none" w:sz="0" w:space="0" w:color="auto"/>
            <w:left w:val="none" w:sz="0" w:space="0" w:color="auto"/>
            <w:bottom w:val="none" w:sz="0" w:space="0" w:color="auto"/>
            <w:right w:val="none" w:sz="0" w:space="0" w:color="auto"/>
          </w:divBdr>
          <w:divsChild>
            <w:div w:id="750811757">
              <w:marLeft w:val="0"/>
              <w:marRight w:val="0"/>
              <w:marTop w:val="0"/>
              <w:marBottom w:val="0"/>
              <w:divBdr>
                <w:top w:val="none" w:sz="0" w:space="0" w:color="auto"/>
                <w:left w:val="none" w:sz="0" w:space="0" w:color="auto"/>
                <w:bottom w:val="none" w:sz="0" w:space="0" w:color="auto"/>
                <w:right w:val="none" w:sz="0" w:space="0" w:color="auto"/>
              </w:divBdr>
              <w:divsChild>
                <w:div w:id="136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5351">
      <w:bodyDiv w:val="1"/>
      <w:marLeft w:val="0"/>
      <w:marRight w:val="0"/>
      <w:marTop w:val="0"/>
      <w:marBottom w:val="0"/>
      <w:divBdr>
        <w:top w:val="none" w:sz="0" w:space="0" w:color="auto"/>
        <w:left w:val="none" w:sz="0" w:space="0" w:color="auto"/>
        <w:bottom w:val="none" w:sz="0" w:space="0" w:color="auto"/>
        <w:right w:val="none" w:sz="0" w:space="0" w:color="auto"/>
      </w:divBdr>
    </w:div>
    <w:div w:id="1754888684">
      <w:bodyDiv w:val="1"/>
      <w:marLeft w:val="0"/>
      <w:marRight w:val="0"/>
      <w:marTop w:val="0"/>
      <w:marBottom w:val="0"/>
      <w:divBdr>
        <w:top w:val="none" w:sz="0" w:space="0" w:color="auto"/>
        <w:left w:val="none" w:sz="0" w:space="0" w:color="auto"/>
        <w:bottom w:val="none" w:sz="0" w:space="0" w:color="auto"/>
        <w:right w:val="none" w:sz="0" w:space="0" w:color="auto"/>
      </w:divBdr>
    </w:div>
    <w:div w:id="1840999932">
      <w:bodyDiv w:val="1"/>
      <w:marLeft w:val="0"/>
      <w:marRight w:val="0"/>
      <w:marTop w:val="0"/>
      <w:marBottom w:val="0"/>
      <w:divBdr>
        <w:top w:val="none" w:sz="0" w:space="0" w:color="auto"/>
        <w:left w:val="none" w:sz="0" w:space="0" w:color="auto"/>
        <w:bottom w:val="none" w:sz="0" w:space="0" w:color="auto"/>
        <w:right w:val="none" w:sz="0" w:space="0" w:color="auto"/>
      </w:divBdr>
    </w:div>
    <w:div w:id="1964725745">
      <w:bodyDiv w:val="1"/>
      <w:marLeft w:val="0"/>
      <w:marRight w:val="0"/>
      <w:marTop w:val="0"/>
      <w:marBottom w:val="0"/>
      <w:divBdr>
        <w:top w:val="none" w:sz="0" w:space="0" w:color="auto"/>
        <w:left w:val="none" w:sz="0" w:space="0" w:color="auto"/>
        <w:bottom w:val="none" w:sz="0" w:space="0" w:color="auto"/>
        <w:right w:val="none" w:sz="0" w:space="0" w:color="auto"/>
      </w:divBdr>
    </w:div>
    <w:div w:id="20362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twitter.com/tourisme_quebe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youtube.com/channel/UC3ASu9yRbDiJH6pErSzeLrw"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facebook.com/TourismeQ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urisme.gouv.qc.ca/publications/publication/plan-action-2016-2020-appuyer-entreprises-enrichir-regions-335.html?categorie=9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tourisme.gouv.qc.ca/publications/publication/plan-developpement-industrie-touristique-2012-2020-itineraire-vers-croissance-245.html?categorie=93"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tourisme.gouv.qc.ca/programmes-services/aide/eprt.html" TargetMode="External"/><Relationship Id="rId14" Type="http://schemas.openxmlformats.org/officeDocument/2006/relationships/hyperlink" Target="https://www.linkedin.com/company-beta/2232237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QuebecOriginal.com" TargetMode="External"/><Relationship Id="rId2" Type="http://schemas.openxmlformats.org/officeDocument/2006/relationships/hyperlink" Target="http://www.tourisme.gouv.qc.ca"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0169-27FF-4F5E-BC83-23F212A4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6854</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POUR DIFFUSION IMMÉDIATE</vt:lpstr>
    </vt:vector>
  </TitlesOfParts>
  <Company>Ministère des Finances, de l'Économie et de la Recherche</Company>
  <LinksUpToDate>false</LinksUpToDate>
  <CharactersWithSpaces>8084</CharactersWithSpaces>
  <SharedDoc>false</SharedDoc>
  <HLinks>
    <vt:vector size="12" baseType="variant">
      <vt:variant>
        <vt:i4>4194320</vt:i4>
      </vt:variant>
      <vt:variant>
        <vt:i4>3</vt:i4>
      </vt:variant>
      <vt:variant>
        <vt:i4>0</vt:i4>
      </vt:variant>
      <vt:variant>
        <vt:i4>5</vt:i4>
      </vt:variant>
      <vt:variant>
        <vt:lpwstr>http://www.bonjourquebec.com/</vt:lpwstr>
      </vt:variant>
      <vt:variant>
        <vt:lpwstr/>
      </vt:variant>
      <vt:variant>
        <vt:i4>2556007</vt:i4>
      </vt:variant>
      <vt:variant>
        <vt:i4>0</vt:i4>
      </vt:variant>
      <vt:variant>
        <vt:i4>0</vt:i4>
      </vt:variant>
      <vt:variant>
        <vt:i4>5</vt:i4>
      </vt:variant>
      <vt:variant>
        <vt:lpwstr>http://www.tourisme.gouv.qc.ca/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DIFFUSION IMMÉDIATE</dc:title>
  <dc:creator>Martine Bérubé</dc:creator>
  <cp:lastModifiedBy>DRI</cp:lastModifiedBy>
  <cp:revision>2</cp:revision>
  <cp:lastPrinted>2018-06-05T18:38:00Z</cp:lastPrinted>
  <dcterms:created xsi:type="dcterms:W3CDTF">2018-06-12T12:49:00Z</dcterms:created>
  <dcterms:modified xsi:type="dcterms:W3CDTF">2018-06-12T12:49:00Z</dcterms:modified>
</cp:coreProperties>
</file>